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B73B" w14:textId="77777777" w:rsidR="00681CB0" w:rsidRPr="00F2420D" w:rsidRDefault="00681CB0" w:rsidP="00871461">
      <w:pPr>
        <w:spacing w:after="0" w:line="240" w:lineRule="auto"/>
        <w:jc w:val="center"/>
        <w:rPr>
          <w:rFonts w:ascii="Arial" w:hAnsi="Arial" w:cs="Arial"/>
          <w:b/>
          <w:bCs/>
          <w:sz w:val="24"/>
          <w:szCs w:val="24"/>
        </w:rPr>
      </w:pPr>
      <w:r w:rsidRPr="00F2420D">
        <w:rPr>
          <w:rFonts w:ascii="Arial" w:hAnsi="Arial" w:cs="Arial"/>
          <w:b/>
          <w:bCs/>
          <w:sz w:val="24"/>
          <w:szCs w:val="24"/>
        </w:rPr>
        <w:t>NORTHERN IRELAND BRANCH</w:t>
      </w:r>
    </w:p>
    <w:p w14:paraId="065737D1" w14:textId="77777777" w:rsidR="00681CB0" w:rsidRPr="00F2420D" w:rsidRDefault="00681CB0" w:rsidP="00871461">
      <w:pPr>
        <w:spacing w:after="0" w:line="240" w:lineRule="auto"/>
        <w:jc w:val="center"/>
        <w:rPr>
          <w:rFonts w:ascii="Arial" w:hAnsi="Arial" w:cs="Arial"/>
          <w:b/>
          <w:bCs/>
          <w:sz w:val="24"/>
          <w:szCs w:val="24"/>
        </w:rPr>
      </w:pPr>
      <w:r w:rsidRPr="00F2420D">
        <w:rPr>
          <w:rFonts w:ascii="Arial" w:hAnsi="Arial" w:cs="Arial"/>
          <w:b/>
          <w:bCs/>
          <w:sz w:val="24"/>
          <w:szCs w:val="24"/>
        </w:rPr>
        <w:t>CONSTITUTION</w:t>
      </w:r>
    </w:p>
    <w:p w14:paraId="5B04F72F" w14:textId="5BA390D6" w:rsidR="00681CB0" w:rsidRPr="00F2420D" w:rsidRDefault="00681CB0" w:rsidP="00871461">
      <w:pPr>
        <w:spacing w:after="0" w:line="240" w:lineRule="auto"/>
        <w:jc w:val="center"/>
        <w:rPr>
          <w:rFonts w:ascii="Arial" w:hAnsi="Arial" w:cs="Arial"/>
          <w:b/>
          <w:bCs/>
          <w:sz w:val="24"/>
          <w:szCs w:val="24"/>
        </w:rPr>
      </w:pPr>
      <w:r w:rsidRPr="00F2420D">
        <w:rPr>
          <w:rFonts w:ascii="Arial" w:hAnsi="Arial" w:cs="Arial"/>
          <w:b/>
          <w:bCs/>
          <w:sz w:val="24"/>
          <w:szCs w:val="24"/>
        </w:rPr>
        <w:t xml:space="preserve">Ref </w:t>
      </w:r>
      <w:r w:rsidR="00EC292E">
        <w:rPr>
          <w:rFonts w:ascii="Arial" w:hAnsi="Arial" w:cs="Arial"/>
          <w:b/>
          <w:bCs/>
          <w:sz w:val="24"/>
          <w:szCs w:val="24"/>
        </w:rPr>
        <w:t xml:space="preserve">Draft </w:t>
      </w:r>
      <w:r w:rsidRPr="00F2420D">
        <w:rPr>
          <w:rFonts w:ascii="Arial" w:hAnsi="Arial" w:cs="Arial"/>
          <w:b/>
          <w:bCs/>
          <w:sz w:val="24"/>
          <w:szCs w:val="24"/>
        </w:rPr>
        <w:t>1/202</w:t>
      </w:r>
      <w:r w:rsidR="00EC292E">
        <w:rPr>
          <w:rFonts w:ascii="Arial" w:hAnsi="Arial" w:cs="Arial"/>
          <w:b/>
          <w:bCs/>
          <w:sz w:val="24"/>
          <w:szCs w:val="24"/>
        </w:rPr>
        <w:t>5</w:t>
      </w:r>
    </w:p>
    <w:p w14:paraId="688BB0FF" w14:textId="77777777" w:rsidR="00681CB0" w:rsidRPr="00F2420D" w:rsidRDefault="00681CB0" w:rsidP="00871461">
      <w:pPr>
        <w:spacing w:after="0" w:line="240" w:lineRule="auto"/>
        <w:jc w:val="both"/>
        <w:rPr>
          <w:rFonts w:ascii="Arial" w:hAnsi="Arial" w:cs="Arial"/>
          <w:sz w:val="24"/>
          <w:szCs w:val="24"/>
        </w:rPr>
      </w:pPr>
    </w:p>
    <w:p w14:paraId="52120831" w14:textId="7125B7B4" w:rsidR="00681CB0" w:rsidRPr="00F2420D" w:rsidRDefault="00BA5D6F" w:rsidP="00BA5D6F">
      <w:pPr>
        <w:spacing w:after="0" w:line="240" w:lineRule="auto"/>
        <w:jc w:val="both"/>
        <w:rPr>
          <w:rFonts w:ascii="Arial" w:hAnsi="Arial" w:cs="Arial"/>
          <w:b/>
          <w:bCs/>
          <w:sz w:val="24"/>
          <w:szCs w:val="24"/>
        </w:rPr>
      </w:pPr>
      <w:r w:rsidRPr="00F2420D">
        <w:rPr>
          <w:rFonts w:ascii="Arial" w:hAnsi="Arial" w:cs="Arial"/>
          <w:b/>
          <w:bCs/>
          <w:sz w:val="24"/>
          <w:szCs w:val="24"/>
        </w:rPr>
        <w:t>1.</w:t>
      </w:r>
      <w:r w:rsidRPr="00F2420D">
        <w:rPr>
          <w:rFonts w:ascii="Arial" w:hAnsi="Arial" w:cs="Arial"/>
          <w:b/>
          <w:bCs/>
          <w:sz w:val="24"/>
          <w:szCs w:val="24"/>
        </w:rPr>
        <w:tab/>
      </w:r>
      <w:r w:rsidR="00681CB0" w:rsidRPr="00F2420D">
        <w:rPr>
          <w:rFonts w:ascii="Arial" w:hAnsi="Arial" w:cs="Arial"/>
          <w:b/>
          <w:bCs/>
          <w:sz w:val="24"/>
          <w:szCs w:val="24"/>
        </w:rPr>
        <w:t>Name and Definition</w:t>
      </w:r>
    </w:p>
    <w:p w14:paraId="39FA8895" w14:textId="77777777" w:rsidR="00BA5D6F" w:rsidRPr="00F2420D" w:rsidRDefault="00BA5D6F" w:rsidP="00BA5D6F">
      <w:pPr>
        <w:rPr>
          <w:rFonts w:ascii="Arial" w:hAnsi="Arial" w:cs="Arial"/>
        </w:rPr>
      </w:pPr>
    </w:p>
    <w:p w14:paraId="4A4FC9C0" w14:textId="77777777" w:rsidR="00DA5EF5" w:rsidRPr="00DA5EF5" w:rsidRDefault="00DA5EF5" w:rsidP="00D577E1">
      <w:pPr>
        <w:pStyle w:val="ListParagraph"/>
        <w:numPr>
          <w:ilvl w:val="0"/>
          <w:numId w:val="20"/>
        </w:numPr>
        <w:spacing w:after="1" w:line="360" w:lineRule="auto"/>
        <w:ind w:left="714" w:hanging="357"/>
        <w:rPr>
          <w:rFonts w:ascii="Arial" w:hAnsi="Arial" w:cs="Arial"/>
          <w:sz w:val="24"/>
          <w:szCs w:val="24"/>
        </w:rPr>
      </w:pPr>
      <w:r w:rsidRPr="00B64B76">
        <w:rPr>
          <w:rFonts w:ascii="Arial" w:hAnsi="Arial" w:cs="Arial"/>
          <w:color w:val="7030A0"/>
          <w:sz w:val="24"/>
          <w:szCs w:val="24"/>
        </w:rPr>
        <w:t>The name of the Association shall be the Civil Service Pensioners' Alliance, hereinafter referred to as the CSPA</w:t>
      </w:r>
      <w:r w:rsidRPr="00DA5EF5">
        <w:rPr>
          <w:rFonts w:ascii="Arial" w:hAnsi="Arial" w:cs="Arial"/>
          <w:sz w:val="24"/>
          <w:szCs w:val="24"/>
        </w:rPr>
        <w:t xml:space="preserve">. </w:t>
      </w:r>
    </w:p>
    <w:p w14:paraId="2BAB9967" w14:textId="7411EC6D" w:rsidR="00681CB0" w:rsidRPr="00F2420D" w:rsidRDefault="00681CB0" w:rsidP="00BA5D6F">
      <w:pPr>
        <w:pStyle w:val="ListParagraph"/>
        <w:numPr>
          <w:ilvl w:val="0"/>
          <w:numId w:val="20"/>
        </w:numPr>
        <w:spacing w:after="0" w:line="360" w:lineRule="auto"/>
        <w:jc w:val="both"/>
        <w:rPr>
          <w:rFonts w:ascii="Arial" w:hAnsi="Arial" w:cs="Arial"/>
          <w:sz w:val="24"/>
          <w:szCs w:val="24"/>
        </w:rPr>
      </w:pPr>
      <w:r w:rsidRPr="00F2420D">
        <w:rPr>
          <w:rFonts w:ascii="Arial" w:hAnsi="Arial" w:cs="Arial"/>
          <w:sz w:val="24"/>
          <w:szCs w:val="24"/>
        </w:rPr>
        <w:t>The name of the Branch shall be “The Civil Service Pensioners’ Alliance (Northern Ireland Branch)” hereinafter referred to as “the Branch”.</w:t>
      </w:r>
    </w:p>
    <w:p w14:paraId="7C0B3408" w14:textId="77777777" w:rsidR="00852108" w:rsidRPr="00F2420D" w:rsidRDefault="00852108" w:rsidP="00871461">
      <w:pPr>
        <w:spacing w:after="0" w:line="240" w:lineRule="auto"/>
        <w:jc w:val="both"/>
        <w:rPr>
          <w:rFonts w:ascii="Arial" w:hAnsi="Arial" w:cs="Arial"/>
          <w:sz w:val="24"/>
          <w:szCs w:val="24"/>
        </w:rPr>
      </w:pPr>
    </w:p>
    <w:p w14:paraId="0966BEDE" w14:textId="77777777" w:rsidR="00BA5D6F" w:rsidRPr="00F2420D" w:rsidRDefault="00BA5D6F" w:rsidP="00871461">
      <w:pPr>
        <w:spacing w:after="0" w:line="240" w:lineRule="auto"/>
        <w:jc w:val="both"/>
        <w:rPr>
          <w:rFonts w:ascii="Arial" w:hAnsi="Arial" w:cs="Arial"/>
          <w:sz w:val="24"/>
          <w:szCs w:val="24"/>
        </w:rPr>
      </w:pPr>
    </w:p>
    <w:p w14:paraId="462E6F4E" w14:textId="1B9D03C3"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2.</w:t>
      </w:r>
      <w:r w:rsidR="005A00CC" w:rsidRPr="00F2420D">
        <w:rPr>
          <w:rFonts w:ascii="Arial" w:hAnsi="Arial" w:cs="Arial"/>
          <w:b/>
          <w:bCs/>
          <w:sz w:val="24"/>
          <w:szCs w:val="24"/>
        </w:rPr>
        <w:tab/>
      </w:r>
      <w:r w:rsidRPr="00F2420D">
        <w:rPr>
          <w:rFonts w:ascii="Arial" w:hAnsi="Arial" w:cs="Arial"/>
          <w:b/>
          <w:bCs/>
          <w:sz w:val="24"/>
          <w:szCs w:val="24"/>
        </w:rPr>
        <w:t>The object</w:t>
      </w:r>
      <w:r w:rsidR="00E345B0" w:rsidRPr="00F2420D">
        <w:rPr>
          <w:rFonts w:ascii="Arial" w:hAnsi="Arial" w:cs="Arial"/>
          <w:b/>
          <w:bCs/>
          <w:sz w:val="24"/>
          <w:szCs w:val="24"/>
        </w:rPr>
        <w:t>ive</w:t>
      </w:r>
      <w:r w:rsidRPr="00F2420D">
        <w:rPr>
          <w:rFonts w:ascii="Arial" w:hAnsi="Arial" w:cs="Arial"/>
          <w:b/>
          <w:bCs/>
          <w:sz w:val="24"/>
          <w:szCs w:val="24"/>
        </w:rPr>
        <w:t>s of the Branch shall be: -</w:t>
      </w:r>
    </w:p>
    <w:p w14:paraId="491BDF1A" w14:textId="77777777" w:rsidR="00BA5D6F" w:rsidRPr="00F2420D" w:rsidRDefault="00BA5D6F" w:rsidP="00871461">
      <w:pPr>
        <w:spacing w:after="0" w:line="240" w:lineRule="auto"/>
        <w:jc w:val="both"/>
        <w:rPr>
          <w:rFonts w:ascii="Arial" w:hAnsi="Arial" w:cs="Arial"/>
          <w:b/>
          <w:bCs/>
          <w:sz w:val="24"/>
          <w:szCs w:val="24"/>
        </w:rPr>
      </w:pPr>
    </w:p>
    <w:p w14:paraId="3155FC35" w14:textId="32D13BF6" w:rsidR="005A00CC" w:rsidRPr="00F2420D" w:rsidRDefault="00681CB0" w:rsidP="00D577E1">
      <w:pPr>
        <w:pStyle w:val="ListParagraph"/>
        <w:numPr>
          <w:ilvl w:val="0"/>
          <w:numId w:val="21"/>
        </w:numPr>
        <w:spacing w:after="0" w:line="360" w:lineRule="auto"/>
        <w:ind w:left="714" w:hanging="357"/>
        <w:jc w:val="both"/>
        <w:rPr>
          <w:rFonts w:ascii="Arial" w:hAnsi="Arial" w:cs="Arial"/>
          <w:sz w:val="24"/>
          <w:szCs w:val="24"/>
        </w:rPr>
      </w:pPr>
      <w:r w:rsidRPr="00F2420D">
        <w:rPr>
          <w:rFonts w:ascii="Arial" w:hAnsi="Arial" w:cs="Arial"/>
          <w:sz w:val="24"/>
          <w:szCs w:val="24"/>
        </w:rPr>
        <w:t xml:space="preserve">To support the </w:t>
      </w:r>
      <w:r w:rsidR="00FD24EB">
        <w:rPr>
          <w:rFonts w:ascii="Arial" w:hAnsi="Arial" w:cs="Arial"/>
          <w:sz w:val="24"/>
          <w:szCs w:val="24"/>
        </w:rPr>
        <w:t>CSPA</w:t>
      </w:r>
      <w:r w:rsidRPr="00F2420D">
        <w:rPr>
          <w:rFonts w:ascii="Arial" w:hAnsi="Arial" w:cs="Arial"/>
          <w:sz w:val="24"/>
          <w:szCs w:val="24"/>
        </w:rPr>
        <w:t xml:space="preserve"> in promoting and safeguarding the general pension and other interests of retired civil servants and other members as set out in the Constitution of the </w:t>
      </w:r>
      <w:r w:rsidR="00F667F6">
        <w:rPr>
          <w:rFonts w:ascii="Arial" w:hAnsi="Arial" w:cs="Arial"/>
          <w:sz w:val="24"/>
          <w:szCs w:val="24"/>
        </w:rPr>
        <w:t>CSPA</w:t>
      </w:r>
      <w:r w:rsidRPr="00F2420D">
        <w:rPr>
          <w:rFonts w:ascii="Arial" w:hAnsi="Arial" w:cs="Arial"/>
          <w:sz w:val="24"/>
          <w:szCs w:val="24"/>
        </w:rPr>
        <w:t>.</w:t>
      </w:r>
    </w:p>
    <w:p w14:paraId="178DCC9D" w14:textId="77777777" w:rsidR="005A00CC" w:rsidRPr="00F2420D" w:rsidRDefault="00681CB0" w:rsidP="00BA5D6F">
      <w:pPr>
        <w:pStyle w:val="ListParagraph"/>
        <w:numPr>
          <w:ilvl w:val="0"/>
          <w:numId w:val="21"/>
        </w:numPr>
        <w:spacing w:after="0" w:line="360" w:lineRule="auto"/>
        <w:jc w:val="both"/>
        <w:rPr>
          <w:rFonts w:ascii="Arial" w:hAnsi="Arial" w:cs="Arial"/>
          <w:sz w:val="24"/>
          <w:szCs w:val="24"/>
        </w:rPr>
      </w:pPr>
      <w:r w:rsidRPr="00F2420D">
        <w:rPr>
          <w:rFonts w:ascii="Arial" w:hAnsi="Arial" w:cs="Arial"/>
          <w:sz w:val="24"/>
          <w:szCs w:val="24"/>
        </w:rPr>
        <w:t>To take such further action as it may consider necessary to promote or safeguard the interests of its members.</w:t>
      </w:r>
    </w:p>
    <w:p w14:paraId="7A6B446C" w14:textId="56D9BAC2" w:rsidR="00681CB0" w:rsidRPr="00F2420D" w:rsidRDefault="00681CB0" w:rsidP="00BA5D6F">
      <w:pPr>
        <w:pStyle w:val="ListParagraph"/>
        <w:numPr>
          <w:ilvl w:val="0"/>
          <w:numId w:val="21"/>
        </w:numPr>
        <w:spacing w:after="0" w:line="360" w:lineRule="auto"/>
        <w:jc w:val="both"/>
        <w:rPr>
          <w:rFonts w:ascii="Arial" w:hAnsi="Arial" w:cs="Arial"/>
          <w:sz w:val="24"/>
          <w:szCs w:val="24"/>
        </w:rPr>
      </w:pPr>
      <w:r w:rsidRPr="00F2420D">
        <w:rPr>
          <w:rFonts w:ascii="Arial" w:hAnsi="Arial" w:cs="Arial"/>
          <w:sz w:val="24"/>
          <w:szCs w:val="24"/>
        </w:rPr>
        <w:t xml:space="preserve">To co-operate where it is mutually beneficial with other </w:t>
      </w:r>
      <w:r w:rsidR="00F667F6">
        <w:rPr>
          <w:rFonts w:ascii="Arial" w:hAnsi="Arial" w:cs="Arial"/>
          <w:sz w:val="24"/>
          <w:szCs w:val="24"/>
        </w:rPr>
        <w:t xml:space="preserve">pensioner </w:t>
      </w:r>
      <w:r w:rsidRPr="00F2420D">
        <w:rPr>
          <w:rFonts w:ascii="Arial" w:hAnsi="Arial" w:cs="Arial"/>
          <w:sz w:val="24"/>
          <w:szCs w:val="24"/>
        </w:rPr>
        <w:t>organisations.</w:t>
      </w:r>
    </w:p>
    <w:p w14:paraId="7F9F8EA3" w14:textId="77777777" w:rsidR="00852108" w:rsidRPr="00F2420D" w:rsidRDefault="00852108" w:rsidP="00871461">
      <w:pPr>
        <w:spacing w:after="0" w:line="240" w:lineRule="auto"/>
        <w:jc w:val="both"/>
        <w:rPr>
          <w:rFonts w:ascii="Arial" w:hAnsi="Arial" w:cs="Arial"/>
          <w:sz w:val="24"/>
          <w:szCs w:val="24"/>
        </w:rPr>
      </w:pPr>
    </w:p>
    <w:p w14:paraId="4887D6A1" w14:textId="77777777" w:rsidR="00BA5D6F" w:rsidRPr="00F2420D" w:rsidRDefault="00BA5D6F" w:rsidP="00871461">
      <w:pPr>
        <w:spacing w:after="0" w:line="240" w:lineRule="auto"/>
        <w:jc w:val="both"/>
        <w:rPr>
          <w:rFonts w:ascii="Arial" w:hAnsi="Arial" w:cs="Arial"/>
          <w:sz w:val="24"/>
          <w:szCs w:val="24"/>
        </w:rPr>
      </w:pPr>
    </w:p>
    <w:p w14:paraId="532CC7E2" w14:textId="046AE160"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3.1</w:t>
      </w:r>
      <w:r w:rsidR="005A00CC" w:rsidRPr="00F2420D">
        <w:rPr>
          <w:rFonts w:ascii="Arial" w:hAnsi="Arial" w:cs="Arial"/>
          <w:b/>
          <w:bCs/>
          <w:sz w:val="24"/>
          <w:szCs w:val="24"/>
        </w:rPr>
        <w:tab/>
      </w:r>
      <w:r w:rsidRPr="00F2420D">
        <w:rPr>
          <w:rFonts w:ascii="Arial" w:hAnsi="Arial" w:cs="Arial"/>
          <w:b/>
          <w:bCs/>
          <w:sz w:val="24"/>
          <w:szCs w:val="24"/>
        </w:rPr>
        <w:t>Full Membership shall be open to: -</w:t>
      </w:r>
    </w:p>
    <w:p w14:paraId="5C6887BE" w14:textId="77777777" w:rsidR="00BA5D6F" w:rsidRPr="00F2420D" w:rsidRDefault="00BA5D6F" w:rsidP="00871461">
      <w:pPr>
        <w:spacing w:after="0" w:line="240" w:lineRule="auto"/>
        <w:jc w:val="both"/>
        <w:rPr>
          <w:rFonts w:ascii="Arial" w:hAnsi="Arial" w:cs="Arial"/>
          <w:b/>
          <w:bCs/>
          <w:sz w:val="24"/>
          <w:szCs w:val="24"/>
        </w:rPr>
      </w:pPr>
    </w:p>
    <w:p w14:paraId="4EAD91BE" w14:textId="77777777" w:rsidR="00394572" w:rsidRPr="00785483" w:rsidRDefault="00AA4B35" w:rsidP="00BA5D6F">
      <w:pPr>
        <w:pStyle w:val="ListParagraph"/>
        <w:numPr>
          <w:ilvl w:val="0"/>
          <w:numId w:val="22"/>
        </w:numPr>
        <w:spacing w:after="0" w:line="360" w:lineRule="auto"/>
        <w:jc w:val="both"/>
        <w:rPr>
          <w:rFonts w:ascii="Arial" w:hAnsi="Arial" w:cs="Arial"/>
          <w:color w:val="7030A0"/>
          <w:sz w:val="24"/>
          <w:szCs w:val="24"/>
        </w:rPr>
      </w:pPr>
      <w:r w:rsidRPr="00785483">
        <w:rPr>
          <w:rFonts w:ascii="Arial" w:hAnsi="Arial" w:cs="Arial"/>
          <w:color w:val="7030A0"/>
          <w:sz w:val="24"/>
          <w:szCs w:val="24"/>
        </w:rPr>
        <w:t>pensioners who are in receipt of benefits or are entitled to receive deferred benefits from</w:t>
      </w:r>
      <w:r w:rsidR="00394572" w:rsidRPr="00785483">
        <w:rPr>
          <w:rFonts w:ascii="Arial" w:hAnsi="Arial" w:cs="Arial"/>
          <w:color w:val="7030A0"/>
          <w:sz w:val="24"/>
          <w:szCs w:val="24"/>
        </w:rPr>
        <w:t>:</w:t>
      </w:r>
    </w:p>
    <w:p w14:paraId="6D7DC82B" w14:textId="77777777" w:rsidR="00447C6B" w:rsidRPr="00785483" w:rsidRDefault="00AA4B35" w:rsidP="00447C6B">
      <w:pPr>
        <w:pStyle w:val="ListParagraph"/>
        <w:numPr>
          <w:ilvl w:val="0"/>
          <w:numId w:val="47"/>
        </w:numPr>
        <w:spacing w:after="0" w:line="360" w:lineRule="auto"/>
        <w:jc w:val="both"/>
        <w:rPr>
          <w:rFonts w:ascii="Arial" w:hAnsi="Arial" w:cs="Arial"/>
          <w:color w:val="7030A0"/>
          <w:sz w:val="24"/>
          <w:szCs w:val="24"/>
        </w:rPr>
      </w:pPr>
      <w:r w:rsidRPr="00785483">
        <w:rPr>
          <w:rFonts w:ascii="Arial" w:hAnsi="Arial" w:cs="Arial"/>
          <w:color w:val="7030A0"/>
          <w:sz w:val="24"/>
          <w:szCs w:val="24"/>
        </w:rPr>
        <w:t xml:space="preserve">the </w:t>
      </w:r>
      <w:r w:rsidR="002F7793" w:rsidRPr="00785483">
        <w:rPr>
          <w:rFonts w:ascii="Arial" w:hAnsi="Arial" w:cs="Arial"/>
          <w:color w:val="7030A0"/>
          <w:sz w:val="24"/>
          <w:szCs w:val="24"/>
        </w:rPr>
        <w:t xml:space="preserve">Northern Ireland </w:t>
      </w:r>
      <w:r w:rsidRPr="00785483">
        <w:rPr>
          <w:rFonts w:ascii="Arial" w:hAnsi="Arial" w:cs="Arial"/>
          <w:color w:val="7030A0"/>
          <w:sz w:val="24"/>
          <w:szCs w:val="24"/>
        </w:rPr>
        <w:t>Civil Service Pension Scheme (</w:t>
      </w:r>
      <w:r w:rsidR="00197286" w:rsidRPr="00785483">
        <w:rPr>
          <w:rFonts w:ascii="Arial" w:hAnsi="Arial" w:cs="Arial"/>
          <w:color w:val="7030A0"/>
          <w:sz w:val="24"/>
          <w:szCs w:val="24"/>
        </w:rPr>
        <w:t>NIC</w:t>
      </w:r>
      <w:r w:rsidRPr="00785483">
        <w:rPr>
          <w:rFonts w:ascii="Arial" w:hAnsi="Arial" w:cs="Arial"/>
          <w:color w:val="7030A0"/>
          <w:sz w:val="24"/>
          <w:szCs w:val="24"/>
        </w:rPr>
        <w:t>SPS) and its successors</w:t>
      </w:r>
      <w:r w:rsidR="00197286" w:rsidRPr="00785483">
        <w:rPr>
          <w:rFonts w:ascii="Arial" w:hAnsi="Arial" w:cs="Arial"/>
          <w:color w:val="7030A0"/>
          <w:sz w:val="24"/>
          <w:szCs w:val="24"/>
        </w:rPr>
        <w:t>.</w:t>
      </w:r>
    </w:p>
    <w:p w14:paraId="0ECB5E36" w14:textId="0A8A0F68" w:rsidR="005A00CC" w:rsidRPr="00A41E05" w:rsidRDefault="00681CB0" w:rsidP="00A41E05">
      <w:pPr>
        <w:pStyle w:val="ListParagraph"/>
        <w:numPr>
          <w:ilvl w:val="0"/>
          <w:numId w:val="47"/>
        </w:numPr>
        <w:spacing w:after="0" w:line="360" w:lineRule="auto"/>
        <w:jc w:val="both"/>
        <w:rPr>
          <w:rFonts w:ascii="Arial" w:hAnsi="Arial" w:cs="Arial"/>
          <w:sz w:val="24"/>
          <w:szCs w:val="24"/>
        </w:rPr>
      </w:pPr>
      <w:r w:rsidRPr="00A41E05">
        <w:rPr>
          <w:rFonts w:ascii="Arial" w:hAnsi="Arial" w:cs="Arial"/>
          <w:sz w:val="24"/>
          <w:szCs w:val="24"/>
        </w:rPr>
        <w:t>Other pensioners in receipt of Civil Service Pensions from UK funds and resident in Northern Ireland.</w:t>
      </w:r>
    </w:p>
    <w:p w14:paraId="5E810860" w14:textId="4A635BD6" w:rsidR="005A00CC" w:rsidRPr="00785483" w:rsidRDefault="00F35169" w:rsidP="002C44D2">
      <w:pPr>
        <w:pStyle w:val="ListParagraph"/>
        <w:numPr>
          <w:ilvl w:val="0"/>
          <w:numId w:val="47"/>
        </w:numPr>
        <w:spacing w:after="0" w:line="360" w:lineRule="auto"/>
        <w:jc w:val="both"/>
        <w:rPr>
          <w:rFonts w:ascii="Arial" w:hAnsi="Arial" w:cs="Arial"/>
          <w:color w:val="7030A0"/>
          <w:sz w:val="24"/>
          <w:szCs w:val="24"/>
        </w:rPr>
      </w:pPr>
      <w:r w:rsidRPr="00785483">
        <w:rPr>
          <w:rFonts w:ascii="Arial" w:hAnsi="Arial" w:cs="Arial"/>
          <w:color w:val="7030A0"/>
          <w:sz w:val="24"/>
          <w:szCs w:val="24"/>
        </w:rPr>
        <w:t xml:space="preserve">A pension </w:t>
      </w:r>
      <w:r w:rsidR="00234180" w:rsidRPr="00785483">
        <w:rPr>
          <w:rFonts w:ascii="Arial" w:hAnsi="Arial" w:cs="Arial"/>
          <w:color w:val="7030A0"/>
          <w:sz w:val="24"/>
          <w:szCs w:val="24"/>
        </w:rPr>
        <w:t>scheme operated by a Civil Service Trade Union</w:t>
      </w:r>
      <w:r w:rsidR="00681CB0" w:rsidRPr="00785483">
        <w:rPr>
          <w:rFonts w:ascii="Arial" w:hAnsi="Arial" w:cs="Arial"/>
          <w:color w:val="7030A0"/>
          <w:sz w:val="24"/>
          <w:szCs w:val="24"/>
        </w:rPr>
        <w:t>.</w:t>
      </w:r>
    </w:p>
    <w:p w14:paraId="5D797A18" w14:textId="030AC1DA" w:rsidR="00681CB0" w:rsidRPr="00F2420D" w:rsidRDefault="00922263" w:rsidP="00BA5D6F">
      <w:pPr>
        <w:pStyle w:val="ListParagraph"/>
        <w:numPr>
          <w:ilvl w:val="0"/>
          <w:numId w:val="22"/>
        </w:numPr>
        <w:spacing w:after="0" w:line="360" w:lineRule="auto"/>
        <w:jc w:val="both"/>
        <w:rPr>
          <w:rFonts w:ascii="Arial" w:hAnsi="Arial" w:cs="Arial"/>
          <w:sz w:val="24"/>
          <w:szCs w:val="24"/>
        </w:rPr>
      </w:pPr>
      <w:r w:rsidRPr="00785483">
        <w:rPr>
          <w:rFonts w:ascii="Arial" w:hAnsi="Arial" w:cs="Arial"/>
          <w:color w:val="7030A0"/>
          <w:sz w:val="24"/>
          <w:szCs w:val="24"/>
        </w:rPr>
        <w:t xml:space="preserve">A </w:t>
      </w:r>
      <w:r w:rsidR="00DE4B43" w:rsidRPr="00785483">
        <w:rPr>
          <w:rFonts w:ascii="Arial" w:hAnsi="Arial" w:cs="Arial"/>
          <w:color w:val="7030A0"/>
          <w:sz w:val="24"/>
          <w:szCs w:val="24"/>
        </w:rPr>
        <w:t xml:space="preserve">spouse or partner </w:t>
      </w:r>
      <w:r w:rsidR="00681CB0" w:rsidRPr="00785483">
        <w:rPr>
          <w:rFonts w:ascii="Arial" w:hAnsi="Arial" w:cs="Arial"/>
          <w:color w:val="7030A0"/>
          <w:sz w:val="24"/>
          <w:szCs w:val="24"/>
        </w:rPr>
        <w:t>of the aforementioned</w:t>
      </w:r>
      <w:r w:rsidR="00681CB0" w:rsidRPr="00F2420D">
        <w:rPr>
          <w:rFonts w:ascii="Arial" w:hAnsi="Arial" w:cs="Arial"/>
          <w:sz w:val="24"/>
          <w:szCs w:val="24"/>
        </w:rPr>
        <w:t xml:space="preserve">. </w:t>
      </w:r>
    </w:p>
    <w:p w14:paraId="7A027A8A" w14:textId="77777777" w:rsidR="00852108" w:rsidRPr="00F2420D" w:rsidRDefault="00852108" w:rsidP="00871461">
      <w:pPr>
        <w:spacing w:after="0" w:line="240" w:lineRule="auto"/>
        <w:jc w:val="both"/>
        <w:rPr>
          <w:rFonts w:ascii="Arial" w:hAnsi="Arial" w:cs="Arial"/>
          <w:sz w:val="24"/>
          <w:szCs w:val="24"/>
        </w:rPr>
      </w:pPr>
    </w:p>
    <w:p w14:paraId="120AAB91" w14:textId="77777777" w:rsidR="00BA5D6F" w:rsidRPr="00F2420D" w:rsidRDefault="00BA5D6F" w:rsidP="00871461">
      <w:pPr>
        <w:spacing w:after="0" w:line="240" w:lineRule="auto"/>
        <w:jc w:val="both"/>
        <w:rPr>
          <w:rFonts w:ascii="Arial" w:hAnsi="Arial" w:cs="Arial"/>
          <w:sz w:val="24"/>
          <w:szCs w:val="24"/>
        </w:rPr>
      </w:pPr>
    </w:p>
    <w:p w14:paraId="3428B017" w14:textId="406D4448" w:rsidR="00BA5D6F"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lastRenderedPageBreak/>
        <w:t>3.2</w:t>
      </w:r>
      <w:r w:rsidR="005A00CC" w:rsidRPr="00F2420D">
        <w:rPr>
          <w:rFonts w:ascii="Arial" w:hAnsi="Arial" w:cs="Arial"/>
          <w:b/>
          <w:bCs/>
          <w:sz w:val="24"/>
          <w:szCs w:val="24"/>
        </w:rPr>
        <w:tab/>
      </w:r>
      <w:r w:rsidRPr="00F2420D">
        <w:rPr>
          <w:rFonts w:ascii="Arial" w:hAnsi="Arial" w:cs="Arial"/>
          <w:b/>
          <w:bCs/>
          <w:sz w:val="24"/>
          <w:szCs w:val="24"/>
        </w:rPr>
        <w:t>Associate Membership shall be open to: -</w:t>
      </w:r>
    </w:p>
    <w:p w14:paraId="3C751056" w14:textId="77777777" w:rsidR="00F50B31" w:rsidRPr="00F2420D" w:rsidRDefault="00F50B31" w:rsidP="00871461">
      <w:pPr>
        <w:spacing w:after="0" w:line="240" w:lineRule="auto"/>
        <w:jc w:val="both"/>
        <w:rPr>
          <w:rFonts w:ascii="Arial" w:hAnsi="Arial" w:cs="Arial"/>
          <w:b/>
          <w:bCs/>
          <w:sz w:val="24"/>
          <w:szCs w:val="24"/>
        </w:rPr>
      </w:pPr>
    </w:p>
    <w:p w14:paraId="4BB75E96" w14:textId="29A76E00" w:rsidR="005A00CC" w:rsidRPr="00F2420D" w:rsidRDefault="00681CB0" w:rsidP="00BA5D6F">
      <w:pPr>
        <w:pStyle w:val="ListParagraph"/>
        <w:numPr>
          <w:ilvl w:val="0"/>
          <w:numId w:val="23"/>
        </w:numPr>
        <w:spacing w:after="0" w:line="360" w:lineRule="auto"/>
        <w:jc w:val="both"/>
        <w:rPr>
          <w:rFonts w:ascii="Arial" w:hAnsi="Arial" w:cs="Arial"/>
          <w:sz w:val="24"/>
          <w:szCs w:val="24"/>
        </w:rPr>
      </w:pPr>
      <w:r w:rsidRPr="00F2420D">
        <w:rPr>
          <w:rFonts w:ascii="Arial" w:hAnsi="Arial" w:cs="Arial"/>
          <w:sz w:val="24"/>
          <w:szCs w:val="24"/>
        </w:rPr>
        <w:t xml:space="preserve">Pensioners in receipt of Pensions from other Government Funded bodies in Northern Ireland. Such a member shall enjoy rights and responsibilities </w:t>
      </w:r>
      <w:proofErr w:type="gramStart"/>
      <w:r w:rsidRPr="00F2420D">
        <w:rPr>
          <w:rFonts w:ascii="Arial" w:hAnsi="Arial" w:cs="Arial"/>
          <w:sz w:val="24"/>
          <w:szCs w:val="24"/>
        </w:rPr>
        <w:t>similar to</w:t>
      </w:r>
      <w:proofErr w:type="gramEnd"/>
      <w:r w:rsidRPr="00F2420D">
        <w:rPr>
          <w:rFonts w:ascii="Arial" w:hAnsi="Arial" w:cs="Arial"/>
          <w:sz w:val="24"/>
          <w:szCs w:val="24"/>
        </w:rPr>
        <w:t xml:space="preserve"> those of other members on the understanding that the </w:t>
      </w:r>
      <w:r w:rsidR="00623A0A">
        <w:rPr>
          <w:rFonts w:ascii="Arial" w:hAnsi="Arial" w:cs="Arial"/>
          <w:sz w:val="24"/>
          <w:szCs w:val="24"/>
        </w:rPr>
        <w:t>CSPA</w:t>
      </w:r>
      <w:r w:rsidRPr="00F2420D">
        <w:rPr>
          <w:rFonts w:ascii="Arial" w:hAnsi="Arial" w:cs="Arial"/>
          <w:sz w:val="24"/>
          <w:szCs w:val="24"/>
        </w:rPr>
        <w:t xml:space="preserve"> does not have representational rights in respect of pension schemes other than those mentioned in Rule 3.1 (</w:t>
      </w:r>
      <w:r w:rsidR="001F2757">
        <w:rPr>
          <w:rFonts w:ascii="Arial" w:hAnsi="Arial" w:cs="Arial"/>
          <w:sz w:val="24"/>
          <w:szCs w:val="24"/>
        </w:rPr>
        <w:t>a(</w:t>
      </w:r>
      <w:r w:rsidR="00C63CC3">
        <w:rPr>
          <w:rFonts w:ascii="Arial" w:hAnsi="Arial" w:cs="Arial"/>
          <w:sz w:val="24"/>
          <w:szCs w:val="24"/>
        </w:rPr>
        <w:t>i</w:t>
      </w:r>
      <w:r w:rsidR="001F2757">
        <w:rPr>
          <w:rFonts w:ascii="Arial" w:hAnsi="Arial" w:cs="Arial"/>
          <w:sz w:val="24"/>
          <w:szCs w:val="24"/>
        </w:rPr>
        <w:t>)</w:t>
      </w:r>
      <w:r w:rsidRPr="00F2420D">
        <w:rPr>
          <w:rFonts w:ascii="Arial" w:hAnsi="Arial" w:cs="Arial"/>
          <w:sz w:val="24"/>
          <w:szCs w:val="24"/>
        </w:rPr>
        <w:t>) and may attend Annual General Meetings or Special General Meetings but will not have a vote.</w:t>
      </w:r>
    </w:p>
    <w:p w14:paraId="32E40A8F" w14:textId="47862FED" w:rsidR="00681CB0" w:rsidRPr="00F2420D" w:rsidRDefault="00681CB0" w:rsidP="00BA5D6F">
      <w:pPr>
        <w:pStyle w:val="ListParagraph"/>
        <w:numPr>
          <w:ilvl w:val="0"/>
          <w:numId w:val="23"/>
        </w:numPr>
        <w:spacing w:after="0" w:line="360" w:lineRule="auto"/>
        <w:jc w:val="both"/>
        <w:rPr>
          <w:rFonts w:ascii="Arial" w:hAnsi="Arial" w:cs="Arial"/>
          <w:sz w:val="24"/>
          <w:szCs w:val="24"/>
        </w:rPr>
      </w:pPr>
      <w:r w:rsidRPr="00F2420D">
        <w:rPr>
          <w:rFonts w:ascii="Arial" w:hAnsi="Arial" w:cs="Arial"/>
          <w:sz w:val="24"/>
          <w:szCs w:val="24"/>
        </w:rPr>
        <w:t xml:space="preserve">Any person who in the opinion of the Executive Committee of the Northern Ireland Branch of the CSPA, can bring benefit to the Alliance. Such member shall enjoy rights and responsibilities </w:t>
      </w:r>
      <w:proofErr w:type="gramStart"/>
      <w:r w:rsidRPr="00F2420D">
        <w:rPr>
          <w:rFonts w:ascii="Arial" w:hAnsi="Arial" w:cs="Arial"/>
          <w:sz w:val="24"/>
          <w:szCs w:val="24"/>
        </w:rPr>
        <w:t>similar to</w:t>
      </w:r>
      <w:proofErr w:type="gramEnd"/>
      <w:r w:rsidRPr="00F2420D">
        <w:rPr>
          <w:rFonts w:ascii="Arial" w:hAnsi="Arial" w:cs="Arial"/>
          <w:sz w:val="24"/>
          <w:szCs w:val="24"/>
        </w:rPr>
        <w:t xml:space="preserve"> those of other members on the understanding that the </w:t>
      </w:r>
      <w:r w:rsidR="00780448">
        <w:rPr>
          <w:rFonts w:ascii="Arial" w:hAnsi="Arial" w:cs="Arial"/>
          <w:sz w:val="24"/>
          <w:szCs w:val="24"/>
        </w:rPr>
        <w:t>CSPA</w:t>
      </w:r>
      <w:r w:rsidRPr="00F2420D">
        <w:rPr>
          <w:rFonts w:ascii="Arial" w:hAnsi="Arial" w:cs="Arial"/>
          <w:sz w:val="24"/>
          <w:szCs w:val="24"/>
        </w:rPr>
        <w:t xml:space="preserve"> does not have representational rights in respect of pension schemes </w:t>
      </w:r>
      <w:r w:rsidR="00BA5D6F" w:rsidRPr="00F2420D">
        <w:rPr>
          <w:rFonts w:ascii="Arial" w:hAnsi="Arial" w:cs="Arial"/>
          <w:sz w:val="24"/>
          <w:szCs w:val="24"/>
        </w:rPr>
        <w:t>other</w:t>
      </w:r>
      <w:r w:rsidRPr="00F2420D">
        <w:rPr>
          <w:rFonts w:ascii="Arial" w:hAnsi="Arial" w:cs="Arial"/>
          <w:sz w:val="24"/>
          <w:szCs w:val="24"/>
        </w:rPr>
        <w:t xml:space="preserve"> than those mentioned in Rule 3.1 (a</w:t>
      </w:r>
      <w:r w:rsidR="001F2757">
        <w:rPr>
          <w:rFonts w:ascii="Arial" w:hAnsi="Arial" w:cs="Arial"/>
          <w:sz w:val="24"/>
          <w:szCs w:val="24"/>
        </w:rPr>
        <w:t>(i)</w:t>
      </w:r>
      <w:r w:rsidRPr="00F2420D">
        <w:rPr>
          <w:rFonts w:ascii="Arial" w:hAnsi="Arial" w:cs="Arial"/>
          <w:sz w:val="24"/>
          <w:szCs w:val="24"/>
        </w:rPr>
        <w:t xml:space="preserve">) and may attend Annual General Meetings or Special General Meetings but will not have a vote. </w:t>
      </w:r>
    </w:p>
    <w:p w14:paraId="0918D785" w14:textId="77777777" w:rsidR="006165BD" w:rsidRPr="00F2420D" w:rsidRDefault="006165BD" w:rsidP="00871461">
      <w:pPr>
        <w:spacing w:after="0" w:line="240" w:lineRule="auto"/>
        <w:jc w:val="both"/>
        <w:rPr>
          <w:rFonts w:ascii="Arial" w:hAnsi="Arial" w:cs="Arial"/>
          <w:sz w:val="24"/>
          <w:szCs w:val="24"/>
        </w:rPr>
      </w:pPr>
    </w:p>
    <w:p w14:paraId="25C8E2C4" w14:textId="77777777" w:rsidR="00BA5D6F" w:rsidRPr="00F2420D" w:rsidRDefault="00BA5D6F" w:rsidP="00871461">
      <w:pPr>
        <w:spacing w:after="0" w:line="240" w:lineRule="auto"/>
        <w:jc w:val="both"/>
        <w:rPr>
          <w:rFonts w:ascii="Arial" w:hAnsi="Arial" w:cs="Arial"/>
          <w:sz w:val="24"/>
          <w:szCs w:val="24"/>
        </w:rPr>
      </w:pPr>
    </w:p>
    <w:p w14:paraId="4077A736" w14:textId="42378A3A"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4.</w:t>
      </w:r>
      <w:r w:rsidR="00852108" w:rsidRPr="00F2420D">
        <w:rPr>
          <w:rFonts w:ascii="Arial" w:hAnsi="Arial" w:cs="Arial"/>
          <w:b/>
          <w:bCs/>
          <w:sz w:val="24"/>
          <w:szCs w:val="24"/>
        </w:rPr>
        <w:tab/>
      </w:r>
      <w:r w:rsidRPr="00F2420D">
        <w:rPr>
          <w:rFonts w:ascii="Arial" w:hAnsi="Arial" w:cs="Arial"/>
          <w:b/>
          <w:bCs/>
          <w:sz w:val="24"/>
          <w:szCs w:val="24"/>
        </w:rPr>
        <w:t>Contro</w:t>
      </w:r>
      <w:r w:rsidR="00D43AA7" w:rsidRPr="00F2420D">
        <w:rPr>
          <w:rFonts w:ascii="Arial" w:hAnsi="Arial" w:cs="Arial"/>
          <w:b/>
          <w:bCs/>
          <w:sz w:val="24"/>
          <w:szCs w:val="24"/>
        </w:rPr>
        <w:t>l</w:t>
      </w:r>
    </w:p>
    <w:p w14:paraId="51892B8B" w14:textId="77777777" w:rsidR="00BA5D6F" w:rsidRPr="00F2420D" w:rsidRDefault="00BA5D6F" w:rsidP="00871461">
      <w:pPr>
        <w:spacing w:after="0" w:line="240" w:lineRule="auto"/>
        <w:jc w:val="both"/>
        <w:rPr>
          <w:rFonts w:ascii="Arial" w:hAnsi="Arial" w:cs="Arial"/>
          <w:b/>
          <w:bCs/>
          <w:sz w:val="24"/>
          <w:szCs w:val="24"/>
        </w:rPr>
      </w:pPr>
    </w:p>
    <w:p w14:paraId="49569470" w14:textId="4B305B66" w:rsidR="00681CB0" w:rsidRPr="00F2420D" w:rsidRDefault="00681CB0" w:rsidP="00BA5D6F">
      <w:pPr>
        <w:spacing w:after="0" w:line="360" w:lineRule="auto"/>
        <w:ind w:left="851"/>
        <w:jc w:val="both"/>
        <w:rPr>
          <w:rFonts w:ascii="Arial" w:hAnsi="Arial" w:cs="Arial"/>
          <w:sz w:val="24"/>
          <w:szCs w:val="24"/>
        </w:rPr>
      </w:pPr>
      <w:r w:rsidRPr="00F2420D">
        <w:rPr>
          <w:rFonts w:ascii="Arial" w:hAnsi="Arial" w:cs="Arial"/>
          <w:sz w:val="24"/>
          <w:szCs w:val="24"/>
        </w:rPr>
        <w:t>Subject to the control of policy by Annual or Special General Meetings, the business of the Branch shall be administered by its Executive Committee.</w:t>
      </w:r>
    </w:p>
    <w:p w14:paraId="4371862A" w14:textId="77777777" w:rsidR="00D43AA7" w:rsidRPr="00F2420D" w:rsidRDefault="00D43AA7" w:rsidP="00871461">
      <w:pPr>
        <w:spacing w:after="0" w:line="240" w:lineRule="auto"/>
        <w:jc w:val="both"/>
        <w:rPr>
          <w:rFonts w:ascii="Arial" w:hAnsi="Arial" w:cs="Arial"/>
          <w:sz w:val="24"/>
          <w:szCs w:val="24"/>
        </w:rPr>
      </w:pPr>
    </w:p>
    <w:p w14:paraId="561FBC74" w14:textId="77777777" w:rsidR="00BA5D6F" w:rsidRPr="00F2420D" w:rsidRDefault="00BA5D6F" w:rsidP="00871461">
      <w:pPr>
        <w:spacing w:after="0" w:line="240" w:lineRule="auto"/>
        <w:jc w:val="both"/>
        <w:rPr>
          <w:rFonts w:ascii="Arial" w:hAnsi="Arial" w:cs="Arial"/>
          <w:sz w:val="24"/>
          <w:szCs w:val="24"/>
        </w:rPr>
      </w:pPr>
    </w:p>
    <w:p w14:paraId="19897404" w14:textId="22801CB1"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5.</w:t>
      </w:r>
      <w:r w:rsidR="00D43AA7" w:rsidRPr="00F2420D">
        <w:rPr>
          <w:rFonts w:ascii="Arial" w:hAnsi="Arial" w:cs="Arial"/>
          <w:b/>
          <w:bCs/>
          <w:sz w:val="24"/>
          <w:szCs w:val="24"/>
        </w:rPr>
        <w:tab/>
      </w:r>
      <w:r w:rsidRPr="00F2420D">
        <w:rPr>
          <w:rFonts w:ascii="Arial" w:hAnsi="Arial" w:cs="Arial"/>
          <w:b/>
          <w:bCs/>
          <w:sz w:val="24"/>
          <w:szCs w:val="24"/>
        </w:rPr>
        <w:t>Status and Group</w:t>
      </w:r>
    </w:p>
    <w:p w14:paraId="457239A7" w14:textId="77777777" w:rsidR="00BA5D6F" w:rsidRPr="00F2420D" w:rsidRDefault="00BA5D6F" w:rsidP="00871461">
      <w:pPr>
        <w:spacing w:after="0" w:line="240" w:lineRule="auto"/>
        <w:jc w:val="both"/>
        <w:rPr>
          <w:rFonts w:ascii="Arial" w:hAnsi="Arial" w:cs="Arial"/>
          <w:b/>
          <w:bCs/>
          <w:sz w:val="24"/>
          <w:szCs w:val="24"/>
        </w:rPr>
      </w:pPr>
    </w:p>
    <w:p w14:paraId="1EC04FB2" w14:textId="77777777" w:rsidR="00D43AA7" w:rsidRPr="00F2420D" w:rsidRDefault="00681CB0" w:rsidP="00BA5D6F">
      <w:pPr>
        <w:pStyle w:val="ListParagraph"/>
        <w:numPr>
          <w:ilvl w:val="0"/>
          <w:numId w:val="24"/>
        </w:numPr>
        <w:spacing w:after="0" w:line="360" w:lineRule="auto"/>
        <w:jc w:val="both"/>
        <w:rPr>
          <w:rFonts w:ascii="Arial" w:hAnsi="Arial" w:cs="Arial"/>
          <w:b/>
          <w:bCs/>
          <w:sz w:val="24"/>
          <w:szCs w:val="24"/>
        </w:rPr>
      </w:pPr>
      <w:r w:rsidRPr="00F2420D">
        <w:rPr>
          <w:rFonts w:ascii="Arial" w:hAnsi="Arial" w:cs="Arial"/>
          <w:b/>
          <w:bCs/>
          <w:sz w:val="24"/>
          <w:szCs w:val="24"/>
        </w:rPr>
        <w:t>Branch Status</w:t>
      </w:r>
    </w:p>
    <w:p w14:paraId="2764DBCC" w14:textId="738E3ECA" w:rsidR="00D43AA7" w:rsidRPr="00F2420D" w:rsidRDefault="00681CB0" w:rsidP="00BA5D6F">
      <w:pPr>
        <w:pStyle w:val="ListParagraph"/>
        <w:numPr>
          <w:ilvl w:val="1"/>
          <w:numId w:val="24"/>
        </w:numPr>
        <w:spacing w:after="0" w:line="360" w:lineRule="auto"/>
        <w:jc w:val="both"/>
        <w:rPr>
          <w:rFonts w:ascii="Arial" w:hAnsi="Arial" w:cs="Arial"/>
          <w:sz w:val="24"/>
          <w:szCs w:val="24"/>
        </w:rPr>
      </w:pPr>
      <w:r w:rsidRPr="00F2420D">
        <w:rPr>
          <w:rFonts w:ascii="Arial" w:hAnsi="Arial" w:cs="Arial"/>
          <w:sz w:val="24"/>
          <w:szCs w:val="24"/>
        </w:rPr>
        <w:t xml:space="preserve">The status of the Branch shall be as set out in the Constitution of the </w:t>
      </w:r>
      <w:r w:rsidR="002A573F">
        <w:rPr>
          <w:rFonts w:ascii="Arial" w:hAnsi="Arial" w:cs="Arial"/>
          <w:sz w:val="24"/>
          <w:szCs w:val="24"/>
        </w:rPr>
        <w:t>CSPA</w:t>
      </w:r>
      <w:r w:rsidRPr="00F2420D">
        <w:rPr>
          <w:rFonts w:ascii="Arial" w:hAnsi="Arial" w:cs="Arial"/>
          <w:sz w:val="24"/>
          <w:szCs w:val="24"/>
        </w:rPr>
        <w:t>.</w:t>
      </w:r>
    </w:p>
    <w:p w14:paraId="6CFEFE0B" w14:textId="291CEE62" w:rsidR="00D43AA7" w:rsidRPr="00F2420D" w:rsidRDefault="00681CB0" w:rsidP="00BA5D6F">
      <w:pPr>
        <w:pStyle w:val="ListParagraph"/>
        <w:numPr>
          <w:ilvl w:val="1"/>
          <w:numId w:val="24"/>
        </w:numPr>
        <w:spacing w:after="0" w:line="360" w:lineRule="auto"/>
        <w:jc w:val="both"/>
        <w:rPr>
          <w:rFonts w:ascii="Arial" w:hAnsi="Arial" w:cs="Arial"/>
          <w:sz w:val="24"/>
          <w:szCs w:val="24"/>
        </w:rPr>
      </w:pPr>
      <w:r w:rsidRPr="00F2420D">
        <w:rPr>
          <w:rFonts w:ascii="Arial" w:hAnsi="Arial" w:cs="Arial"/>
          <w:sz w:val="24"/>
          <w:szCs w:val="24"/>
        </w:rPr>
        <w:t xml:space="preserve">The Branch is entitled to appoint one member to the </w:t>
      </w:r>
      <w:r w:rsidR="00EA65DE" w:rsidRPr="00515607">
        <w:rPr>
          <w:rFonts w:ascii="Arial" w:hAnsi="Arial" w:cs="Arial"/>
          <w:color w:val="7030A0"/>
          <w:sz w:val="24"/>
          <w:szCs w:val="24"/>
        </w:rPr>
        <w:t xml:space="preserve">National </w:t>
      </w:r>
      <w:r w:rsidRPr="00F2420D">
        <w:rPr>
          <w:rFonts w:ascii="Arial" w:hAnsi="Arial" w:cs="Arial"/>
          <w:sz w:val="24"/>
          <w:szCs w:val="24"/>
        </w:rPr>
        <w:t xml:space="preserve">Executive </w:t>
      </w:r>
      <w:r w:rsidRPr="008C710E">
        <w:rPr>
          <w:rFonts w:ascii="Arial" w:hAnsi="Arial" w:cs="Arial"/>
          <w:color w:val="7030A0"/>
          <w:sz w:val="24"/>
          <w:szCs w:val="24"/>
        </w:rPr>
        <w:t>Co</w:t>
      </w:r>
      <w:r w:rsidR="002A573F" w:rsidRPr="008C710E">
        <w:rPr>
          <w:rFonts w:ascii="Arial" w:hAnsi="Arial" w:cs="Arial"/>
          <w:color w:val="7030A0"/>
          <w:sz w:val="24"/>
          <w:szCs w:val="24"/>
        </w:rPr>
        <w:t>uncil</w:t>
      </w:r>
      <w:r w:rsidRPr="008C710E">
        <w:rPr>
          <w:rFonts w:ascii="Arial" w:hAnsi="Arial" w:cs="Arial"/>
          <w:color w:val="7030A0"/>
          <w:sz w:val="24"/>
          <w:szCs w:val="24"/>
        </w:rPr>
        <w:t xml:space="preserve"> </w:t>
      </w:r>
      <w:r w:rsidRPr="00F2420D">
        <w:rPr>
          <w:rFonts w:ascii="Arial" w:hAnsi="Arial" w:cs="Arial"/>
          <w:sz w:val="24"/>
          <w:szCs w:val="24"/>
        </w:rPr>
        <w:t xml:space="preserve">of the </w:t>
      </w:r>
      <w:r w:rsidR="00EA65DE">
        <w:rPr>
          <w:rFonts w:ascii="Arial" w:hAnsi="Arial" w:cs="Arial"/>
          <w:sz w:val="24"/>
          <w:szCs w:val="24"/>
        </w:rPr>
        <w:t>CSPA</w:t>
      </w:r>
      <w:r w:rsidRPr="00F2420D">
        <w:rPr>
          <w:rFonts w:ascii="Arial" w:hAnsi="Arial" w:cs="Arial"/>
          <w:sz w:val="24"/>
          <w:szCs w:val="24"/>
        </w:rPr>
        <w:t xml:space="preserve"> and to appoint representatives to the general meetings of the </w:t>
      </w:r>
      <w:r w:rsidR="00EA65DE">
        <w:rPr>
          <w:rFonts w:ascii="Arial" w:hAnsi="Arial" w:cs="Arial"/>
          <w:sz w:val="24"/>
          <w:szCs w:val="24"/>
        </w:rPr>
        <w:t>CSPA</w:t>
      </w:r>
      <w:r w:rsidRPr="00F2420D">
        <w:rPr>
          <w:rFonts w:ascii="Arial" w:hAnsi="Arial" w:cs="Arial"/>
          <w:sz w:val="24"/>
          <w:szCs w:val="24"/>
        </w:rPr>
        <w:t>.</w:t>
      </w:r>
    </w:p>
    <w:p w14:paraId="2F58D037" w14:textId="602CC7C4" w:rsidR="000040BC" w:rsidRDefault="00681CB0" w:rsidP="00BA5D6F">
      <w:pPr>
        <w:pStyle w:val="ListParagraph"/>
        <w:numPr>
          <w:ilvl w:val="1"/>
          <w:numId w:val="24"/>
        </w:numPr>
        <w:spacing w:after="0" w:line="360" w:lineRule="auto"/>
        <w:jc w:val="both"/>
        <w:rPr>
          <w:rFonts w:ascii="Arial" w:hAnsi="Arial" w:cs="Arial"/>
          <w:sz w:val="24"/>
          <w:szCs w:val="24"/>
        </w:rPr>
      </w:pPr>
      <w:r w:rsidRPr="00F2420D">
        <w:rPr>
          <w:rFonts w:ascii="Arial" w:hAnsi="Arial" w:cs="Arial"/>
          <w:sz w:val="24"/>
          <w:szCs w:val="24"/>
        </w:rPr>
        <w:t xml:space="preserve">The Branch shall retain subscriptions collected and meet all its own administrative costs but may make such donations to the funds of the </w:t>
      </w:r>
      <w:r w:rsidR="00542773" w:rsidRPr="008C710E">
        <w:rPr>
          <w:rFonts w:ascii="Arial" w:hAnsi="Arial" w:cs="Arial"/>
          <w:color w:val="7030A0"/>
          <w:sz w:val="24"/>
          <w:szCs w:val="24"/>
        </w:rPr>
        <w:lastRenderedPageBreak/>
        <w:t>National CSPA</w:t>
      </w:r>
      <w:r w:rsidR="005D72BD" w:rsidRPr="008C710E">
        <w:rPr>
          <w:rFonts w:ascii="Arial" w:hAnsi="Arial" w:cs="Arial"/>
          <w:color w:val="7030A0"/>
          <w:sz w:val="24"/>
          <w:szCs w:val="24"/>
        </w:rPr>
        <w:t xml:space="preserve"> </w:t>
      </w:r>
      <w:r w:rsidRPr="00F2420D">
        <w:rPr>
          <w:rFonts w:ascii="Arial" w:hAnsi="Arial" w:cs="Arial"/>
          <w:sz w:val="24"/>
          <w:szCs w:val="24"/>
        </w:rPr>
        <w:t xml:space="preserve">towards the costs of central administration as may be agreed </w:t>
      </w:r>
      <w:r w:rsidR="005D72BD" w:rsidRPr="006416B6">
        <w:rPr>
          <w:rFonts w:ascii="Arial" w:hAnsi="Arial" w:cs="Arial"/>
          <w:color w:val="7030A0"/>
          <w:sz w:val="24"/>
          <w:szCs w:val="24"/>
        </w:rPr>
        <w:t>by t</w:t>
      </w:r>
      <w:r w:rsidRPr="006416B6">
        <w:rPr>
          <w:rFonts w:ascii="Arial" w:hAnsi="Arial" w:cs="Arial"/>
          <w:color w:val="7030A0"/>
          <w:sz w:val="24"/>
          <w:szCs w:val="24"/>
        </w:rPr>
        <w:t>he Executive C</w:t>
      </w:r>
      <w:r w:rsidR="005C50A5" w:rsidRPr="006416B6">
        <w:rPr>
          <w:rFonts w:ascii="Arial" w:hAnsi="Arial" w:cs="Arial"/>
          <w:color w:val="7030A0"/>
          <w:sz w:val="24"/>
          <w:szCs w:val="24"/>
        </w:rPr>
        <w:t xml:space="preserve">ommittee </w:t>
      </w:r>
      <w:r w:rsidRPr="006416B6">
        <w:rPr>
          <w:rFonts w:ascii="Arial" w:hAnsi="Arial" w:cs="Arial"/>
          <w:color w:val="7030A0"/>
          <w:sz w:val="24"/>
          <w:szCs w:val="24"/>
        </w:rPr>
        <w:t xml:space="preserve">of the </w:t>
      </w:r>
      <w:r w:rsidR="005C50A5" w:rsidRPr="006416B6">
        <w:rPr>
          <w:rFonts w:ascii="Arial" w:hAnsi="Arial" w:cs="Arial"/>
          <w:color w:val="7030A0"/>
          <w:sz w:val="24"/>
          <w:szCs w:val="24"/>
        </w:rPr>
        <w:t>Branch</w:t>
      </w:r>
      <w:r w:rsidRPr="00F2420D">
        <w:rPr>
          <w:rFonts w:ascii="Arial" w:hAnsi="Arial" w:cs="Arial"/>
          <w:sz w:val="24"/>
          <w:szCs w:val="24"/>
        </w:rPr>
        <w:t>.</w:t>
      </w:r>
    </w:p>
    <w:p w14:paraId="349EB6F9" w14:textId="1E0086EB" w:rsidR="00960F9F" w:rsidRPr="00D10E31" w:rsidRDefault="00DE483A" w:rsidP="00BA5D6F">
      <w:pPr>
        <w:pStyle w:val="ListParagraph"/>
        <w:numPr>
          <w:ilvl w:val="1"/>
          <w:numId w:val="24"/>
        </w:numPr>
        <w:spacing w:after="0" w:line="360" w:lineRule="auto"/>
        <w:jc w:val="both"/>
        <w:rPr>
          <w:rFonts w:ascii="Arial" w:hAnsi="Arial" w:cs="Arial"/>
          <w:color w:val="7030A0"/>
          <w:sz w:val="24"/>
          <w:szCs w:val="24"/>
        </w:rPr>
      </w:pPr>
      <w:r w:rsidRPr="00D10E31">
        <w:rPr>
          <w:rFonts w:ascii="Arial" w:hAnsi="Arial" w:cs="Arial"/>
          <w:color w:val="7030A0"/>
          <w:sz w:val="24"/>
          <w:szCs w:val="24"/>
        </w:rPr>
        <w:t xml:space="preserve">The Branch Executive Committee may make such donations from </w:t>
      </w:r>
      <w:proofErr w:type="gramStart"/>
      <w:r w:rsidRPr="00D10E31">
        <w:rPr>
          <w:rFonts w:ascii="Arial" w:hAnsi="Arial" w:cs="Arial"/>
          <w:color w:val="7030A0"/>
          <w:sz w:val="24"/>
          <w:szCs w:val="24"/>
        </w:rPr>
        <w:t>it’s</w:t>
      </w:r>
      <w:proofErr w:type="gramEnd"/>
      <w:r w:rsidRPr="00D10E31">
        <w:rPr>
          <w:rFonts w:ascii="Arial" w:hAnsi="Arial" w:cs="Arial"/>
          <w:color w:val="7030A0"/>
          <w:sz w:val="24"/>
          <w:szCs w:val="24"/>
        </w:rPr>
        <w:t xml:space="preserve"> funds to </w:t>
      </w:r>
      <w:r w:rsidR="00313CEA" w:rsidRPr="00D10E31">
        <w:rPr>
          <w:rFonts w:ascii="Arial" w:hAnsi="Arial" w:cs="Arial"/>
          <w:color w:val="7030A0"/>
          <w:sz w:val="24"/>
          <w:szCs w:val="24"/>
        </w:rPr>
        <w:t xml:space="preserve">mutual, charity or campaigning organisations that support </w:t>
      </w:r>
      <w:r w:rsidR="00C93417" w:rsidRPr="00D10E31">
        <w:rPr>
          <w:rFonts w:ascii="Arial" w:hAnsi="Arial" w:cs="Arial"/>
          <w:color w:val="7030A0"/>
          <w:sz w:val="24"/>
          <w:szCs w:val="24"/>
        </w:rPr>
        <w:t>Civil Servants and their Pensioners.</w:t>
      </w:r>
    </w:p>
    <w:p w14:paraId="06BC2B13" w14:textId="77777777" w:rsidR="00C93417" w:rsidRPr="00F2420D" w:rsidRDefault="00C93417" w:rsidP="00C93417">
      <w:pPr>
        <w:pStyle w:val="ListParagraph"/>
        <w:spacing w:after="0" w:line="360" w:lineRule="auto"/>
        <w:ind w:left="1440"/>
        <w:jc w:val="both"/>
        <w:rPr>
          <w:rFonts w:ascii="Arial" w:hAnsi="Arial" w:cs="Arial"/>
          <w:sz w:val="24"/>
          <w:szCs w:val="24"/>
        </w:rPr>
      </w:pPr>
    </w:p>
    <w:p w14:paraId="3045D73C" w14:textId="4A518913" w:rsidR="00681CB0" w:rsidRPr="00F2420D" w:rsidRDefault="00681CB0" w:rsidP="00BA5D6F">
      <w:pPr>
        <w:pStyle w:val="ListParagraph"/>
        <w:numPr>
          <w:ilvl w:val="0"/>
          <w:numId w:val="24"/>
        </w:numPr>
        <w:spacing w:after="0" w:line="360" w:lineRule="auto"/>
        <w:jc w:val="both"/>
        <w:rPr>
          <w:rFonts w:ascii="Arial" w:hAnsi="Arial" w:cs="Arial"/>
          <w:b/>
          <w:bCs/>
          <w:sz w:val="24"/>
          <w:szCs w:val="24"/>
        </w:rPr>
      </w:pPr>
      <w:r w:rsidRPr="00F2420D">
        <w:rPr>
          <w:rFonts w:ascii="Arial" w:hAnsi="Arial" w:cs="Arial"/>
          <w:b/>
          <w:bCs/>
          <w:sz w:val="24"/>
          <w:szCs w:val="24"/>
        </w:rPr>
        <w:t>Groups</w:t>
      </w:r>
    </w:p>
    <w:p w14:paraId="025ED5A5" w14:textId="2D7867FC" w:rsidR="00681CB0" w:rsidRPr="00F2420D" w:rsidRDefault="00681CB0" w:rsidP="00BA5D6F">
      <w:pPr>
        <w:spacing w:after="0" w:line="360" w:lineRule="auto"/>
        <w:ind w:left="709"/>
        <w:jc w:val="both"/>
        <w:rPr>
          <w:rFonts w:ascii="Arial" w:hAnsi="Arial" w:cs="Arial"/>
          <w:sz w:val="24"/>
          <w:szCs w:val="24"/>
        </w:rPr>
      </w:pPr>
      <w:r w:rsidRPr="00F2420D">
        <w:rPr>
          <w:rFonts w:ascii="Arial" w:hAnsi="Arial" w:cs="Arial"/>
          <w:sz w:val="24"/>
          <w:szCs w:val="24"/>
        </w:rPr>
        <w:t xml:space="preserve">The Executive Committee of the Branch may arrange or encourage the formation of local members’ groups in accordance with the procedure set out in the Constitution of the </w:t>
      </w:r>
      <w:r w:rsidR="00C93417">
        <w:rPr>
          <w:rFonts w:ascii="Arial" w:hAnsi="Arial" w:cs="Arial"/>
          <w:sz w:val="24"/>
          <w:szCs w:val="24"/>
        </w:rPr>
        <w:t>CSPA</w:t>
      </w:r>
      <w:r w:rsidRPr="00F2420D">
        <w:rPr>
          <w:rFonts w:ascii="Arial" w:hAnsi="Arial" w:cs="Arial"/>
          <w:sz w:val="24"/>
          <w:szCs w:val="24"/>
        </w:rPr>
        <w:t xml:space="preserve">. </w:t>
      </w:r>
    </w:p>
    <w:p w14:paraId="5505753F" w14:textId="77777777" w:rsidR="002C72D0" w:rsidRPr="00F2420D" w:rsidRDefault="002C72D0" w:rsidP="00871461">
      <w:pPr>
        <w:spacing w:after="0" w:line="240" w:lineRule="auto"/>
        <w:jc w:val="both"/>
        <w:rPr>
          <w:rFonts w:ascii="Arial" w:hAnsi="Arial" w:cs="Arial"/>
          <w:sz w:val="24"/>
          <w:szCs w:val="24"/>
        </w:rPr>
      </w:pPr>
    </w:p>
    <w:p w14:paraId="7A47FDFD" w14:textId="77777777" w:rsidR="00BA5D6F" w:rsidRPr="00F2420D" w:rsidRDefault="00BA5D6F" w:rsidP="00871461">
      <w:pPr>
        <w:spacing w:after="0" w:line="240" w:lineRule="auto"/>
        <w:jc w:val="both"/>
        <w:rPr>
          <w:rFonts w:ascii="Arial" w:hAnsi="Arial" w:cs="Arial"/>
          <w:sz w:val="24"/>
          <w:szCs w:val="24"/>
        </w:rPr>
      </w:pPr>
    </w:p>
    <w:p w14:paraId="4DAE522B" w14:textId="0F62DDAE"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6.</w:t>
      </w:r>
      <w:r w:rsidR="007F6003" w:rsidRPr="00F2420D">
        <w:rPr>
          <w:rFonts w:ascii="Arial" w:hAnsi="Arial" w:cs="Arial"/>
          <w:b/>
          <w:bCs/>
          <w:sz w:val="24"/>
          <w:szCs w:val="24"/>
        </w:rPr>
        <w:tab/>
      </w:r>
      <w:r w:rsidRPr="00F2420D">
        <w:rPr>
          <w:rFonts w:ascii="Arial" w:hAnsi="Arial" w:cs="Arial"/>
          <w:b/>
          <w:bCs/>
          <w:sz w:val="24"/>
          <w:szCs w:val="24"/>
        </w:rPr>
        <w:t>General Meetings</w:t>
      </w:r>
    </w:p>
    <w:p w14:paraId="75504014" w14:textId="77777777" w:rsidR="00BA5D6F" w:rsidRPr="00F2420D" w:rsidRDefault="00BA5D6F" w:rsidP="00871461">
      <w:pPr>
        <w:spacing w:after="0" w:line="240" w:lineRule="auto"/>
        <w:jc w:val="both"/>
        <w:rPr>
          <w:rFonts w:ascii="Arial" w:hAnsi="Arial" w:cs="Arial"/>
          <w:b/>
          <w:bCs/>
          <w:sz w:val="24"/>
          <w:szCs w:val="24"/>
        </w:rPr>
      </w:pPr>
    </w:p>
    <w:p w14:paraId="3393294F" w14:textId="747DD3DC" w:rsidR="00681CB0" w:rsidRPr="00F2420D" w:rsidRDefault="00681CB0" w:rsidP="00BA5D6F">
      <w:pPr>
        <w:pStyle w:val="ListParagraph"/>
        <w:numPr>
          <w:ilvl w:val="0"/>
          <w:numId w:val="25"/>
        </w:numPr>
        <w:spacing w:after="0" w:line="360" w:lineRule="auto"/>
        <w:jc w:val="both"/>
        <w:rPr>
          <w:rFonts w:ascii="Arial" w:hAnsi="Arial" w:cs="Arial"/>
          <w:b/>
          <w:bCs/>
          <w:sz w:val="24"/>
          <w:szCs w:val="24"/>
        </w:rPr>
      </w:pPr>
      <w:r w:rsidRPr="00F2420D">
        <w:rPr>
          <w:rFonts w:ascii="Arial" w:hAnsi="Arial" w:cs="Arial"/>
          <w:b/>
          <w:bCs/>
          <w:sz w:val="24"/>
          <w:szCs w:val="24"/>
        </w:rPr>
        <w:t>Annual General Meetings</w:t>
      </w:r>
    </w:p>
    <w:p w14:paraId="3D1D47A2" w14:textId="1485C7D7" w:rsidR="007F6003" w:rsidRPr="00F2420D" w:rsidRDefault="007F6003" w:rsidP="00BA5D6F">
      <w:pPr>
        <w:spacing w:after="0" w:line="360" w:lineRule="auto"/>
        <w:ind w:left="709"/>
        <w:jc w:val="both"/>
        <w:rPr>
          <w:rFonts w:ascii="Arial" w:hAnsi="Arial" w:cs="Arial"/>
          <w:sz w:val="24"/>
          <w:szCs w:val="24"/>
        </w:rPr>
      </w:pPr>
      <w:r w:rsidRPr="00F2420D">
        <w:rPr>
          <w:rFonts w:ascii="Arial" w:hAnsi="Arial" w:cs="Arial"/>
          <w:sz w:val="24"/>
          <w:szCs w:val="24"/>
        </w:rPr>
        <w:t>T</w:t>
      </w:r>
      <w:r w:rsidR="00681CB0" w:rsidRPr="00F2420D">
        <w:rPr>
          <w:rFonts w:ascii="Arial" w:hAnsi="Arial" w:cs="Arial"/>
          <w:sz w:val="24"/>
          <w:szCs w:val="24"/>
        </w:rPr>
        <w:t xml:space="preserve">he Annual General Meeting </w:t>
      </w:r>
      <w:r w:rsidR="00D6694C">
        <w:rPr>
          <w:rFonts w:ascii="Arial" w:hAnsi="Arial" w:cs="Arial"/>
          <w:sz w:val="24"/>
          <w:szCs w:val="24"/>
        </w:rPr>
        <w:t xml:space="preserve">(AGM) </w:t>
      </w:r>
      <w:r w:rsidR="00681CB0" w:rsidRPr="00F2420D">
        <w:rPr>
          <w:rFonts w:ascii="Arial" w:hAnsi="Arial" w:cs="Arial"/>
          <w:sz w:val="24"/>
          <w:szCs w:val="24"/>
        </w:rPr>
        <w:t xml:space="preserve">shall be held in April or May in each year. Its business shall </w:t>
      </w:r>
      <w:proofErr w:type="gramStart"/>
      <w:r w:rsidR="00681CB0" w:rsidRPr="00F2420D">
        <w:rPr>
          <w:rFonts w:ascii="Arial" w:hAnsi="Arial" w:cs="Arial"/>
          <w:sz w:val="24"/>
          <w:szCs w:val="24"/>
        </w:rPr>
        <w:t>include:</w:t>
      </w:r>
      <w:r w:rsidRPr="00F2420D">
        <w:rPr>
          <w:rFonts w:ascii="Arial" w:hAnsi="Arial" w:cs="Arial"/>
          <w:sz w:val="24"/>
          <w:szCs w:val="24"/>
        </w:rPr>
        <w:t>-</w:t>
      </w:r>
      <w:proofErr w:type="gramEnd"/>
    </w:p>
    <w:p w14:paraId="3A78391B" w14:textId="77777777" w:rsidR="007F6003" w:rsidRPr="00F2420D" w:rsidRDefault="00681CB0" w:rsidP="00BA5D6F">
      <w:pPr>
        <w:pStyle w:val="ListParagraph"/>
        <w:numPr>
          <w:ilvl w:val="0"/>
          <w:numId w:val="26"/>
        </w:numPr>
        <w:spacing w:after="0" w:line="360" w:lineRule="auto"/>
        <w:ind w:left="1418" w:hanging="284"/>
        <w:jc w:val="both"/>
        <w:rPr>
          <w:rFonts w:ascii="Arial" w:hAnsi="Arial" w:cs="Arial"/>
          <w:sz w:val="24"/>
          <w:szCs w:val="24"/>
        </w:rPr>
      </w:pPr>
      <w:r w:rsidRPr="00F2420D">
        <w:rPr>
          <w:rFonts w:ascii="Arial" w:hAnsi="Arial" w:cs="Arial"/>
          <w:sz w:val="24"/>
          <w:szCs w:val="24"/>
        </w:rPr>
        <w:t>Approval of minutes of the previous Annual General Meeting and of any Special General Meeting held since then.</w:t>
      </w:r>
    </w:p>
    <w:p w14:paraId="59CA68A0" w14:textId="77777777" w:rsidR="007F6003" w:rsidRPr="00F2420D" w:rsidRDefault="00681CB0" w:rsidP="00BA5D6F">
      <w:pPr>
        <w:pStyle w:val="ListParagraph"/>
        <w:numPr>
          <w:ilvl w:val="0"/>
          <w:numId w:val="26"/>
        </w:numPr>
        <w:spacing w:after="0" w:line="360" w:lineRule="auto"/>
        <w:ind w:left="1418" w:hanging="284"/>
        <w:jc w:val="both"/>
        <w:rPr>
          <w:rFonts w:ascii="Arial" w:hAnsi="Arial" w:cs="Arial"/>
          <w:sz w:val="24"/>
          <w:szCs w:val="24"/>
        </w:rPr>
      </w:pPr>
      <w:r w:rsidRPr="00F2420D">
        <w:rPr>
          <w:rFonts w:ascii="Arial" w:hAnsi="Arial" w:cs="Arial"/>
          <w:sz w:val="24"/>
          <w:szCs w:val="24"/>
        </w:rPr>
        <w:t xml:space="preserve">Consideration of the Annual Report and the audited Financial Statement for the previous year </w:t>
      </w:r>
      <w:r w:rsidR="007F6003" w:rsidRPr="00F2420D">
        <w:rPr>
          <w:rFonts w:ascii="Arial" w:hAnsi="Arial" w:cs="Arial"/>
          <w:sz w:val="24"/>
          <w:szCs w:val="24"/>
        </w:rPr>
        <w:t>and</w:t>
      </w:r>
      <w:r w:rsidRPr="00F2420D">
        <w:rPr>
          <w:rFonts w:ascii="Arial" w:hAnsi="Arial" w:cs="Arial"/>
          <w:sz w:val="24"/>
          <w:szCs w:val="24"/>
        </w:rPr>
        <w:t xml:space="preserve"> any other reports from the Executive Committee and the Auditors.</w:t>
      </w:r>
    </w:p>
    <w:p w14:paraId="5B256470" w14:textId="77777777" w:rsidR="00F5242D" w:rsidRPr="00F2420D" w:rsidRDefault="007F6003" w:rsidP="00BA5D6F">
      <w:pPr>
        <w:pStyle w:val="ListParagraph"/>
        <w:numPr>
          <w:ilvl w:val="0"/>
          <w:numId w:val="26"/>
        </w:numPr>
        <w:spacing w:after="0" w:line="360" w:lineRule="auto"/>
        <w:ind w:left="1418" w:hanging="284"/>
        <w:jc w:val="both"/>
        <w:rPr>
          <w:rFonts w:ascii="Arial" w:hAnsi="Arial" w:cs="Arial"/>
          <w:sz w:val="24"/>
          <w:szCs w:val="24"/>
        </w:rPr>
      </w:pPr>
      <w:r w:rsidRPr="00F2420D">
        <w:rPr>
          <w:rFonts w:ascii="Arial" w:hAnsi="Arial" w:cs="Arial"/>
          <w:sz w:val="24"/>
          <w:szCs w:val="24"/>
        </w:rPr>
        <w:t>E</w:t>
      </w:r>
      <w:r w:rsidR="00681CB0" w:rsidRPr="00F2420D">
        <w:rPr>
          <w:rFonts w:ascii="Arial" w:hAnsi="Arial" w:cs="Arial"/>
          <w:sz w:val="24"/>
          <w:szCs w:val="24"/>
        </w:rPr>
        <w:t>lection for the ensuing year of: -</w:t>
      </w:r>
    </w:p>
    <w:p w14:paraId="02DFF8AB" w14:textId="0F9ED386" w:rsidR="00681CB0" w:rsidRPr="00F2420D" w:rsidRDefault="00681CB0" w:rsidP="00BA5D6F">
      <w:pPr>
        <w:pStyle w:val="ListParagraph"/>
        <w:numPr>
          <w:ilvl w:val="1"/>
          <w:numId w:val="26"/>
        </w:numPr>
        <w:spacing w:after="0" w:line="360" w:lineRule="auto"/>
        <w:ind w:firstLine="261"/>
        <w:jc w:val="both"/>
        <w:rPr>
          <w:rFonts w:ascii="Arial" w:hAnsi="Arial" w:cs="Arial"/>
          <w:sz w:val="24"/>
          <w:szCs w:val="24"/>
        </w:rPr>
      </w:pPr>
      <w:r w:rsidRPr="00F2420D">
        <w:rPr>
          <w:rFonts w:ascii="Arial" w:hAnsi="Arial" w:cs="Arial"/>
          <w:sz w:val="24"/>
          <w:szCs w:val="24"/>
        </w:rPr>
        <w:t xml:space="preserve">Officers of the Branch </w:t>
      </w:r>
      <w:r w:rsidRPr="00F2420D">
        <w:rPr>
          <w:rFonts w:ascii="Arial" w:hAnsi="Arial" w:cs="Arial"/>
          <w:b/>
          <w:bCs/>
          <w:sz w:val="24"/>
          <w:szCs w:val="24"/>
        </w:rPr>
        <w:t>from full members</w:t>
      </w:r>
      <w:r w:rsidRPr="00F2420D">
        <w:rPr>
          <w:rFonts w:ascii="Arial" w:hAnsi="Arial" w:cs="Arial"/>
          <w:sz w:val="24"/>
          <w:szCs w:val="24"/>
        </w:rPr>
        <w:t xml:space="preserve"> consisting </w:t>
      </w:r>
      <w:proofErr w:type="gramStart"/>
      <w:r w:rsidRPr="00F2420D">
        <w:rPr>
          <w:rFonts w:ascii="Arial" w:hAnsi="Arial" w:cs="Arial"/>
          <w:sz w:val="24"/>
          <w:szCs w:val="24"/>
        </w:rPr>
        <w:t>of:-</w:t>
      </w:r>
      <w:proofErr w:type="gramEnd"/>
    </w:p>
    <w:p w14:paraId="65537CE7" w14:textId="77777777" w:rsidR="00681CB0" w:rsidRPr="00F2420D" w:rsidRDefault="00681CB0" w:rsidP="00BA5D6F">
      <w:pPr>
        <w:pStyle w:val="ListParagraph"/>
        <w:numPr>
          <w:ilvl w:val="0"/>
          <w:numId w:val="30"/>
        </w:numPr>
        <w:spacing w:after="0" w:line="360" w:lineRule="auto"/>
        <w:jc w:val="both"/>
        <w:rPr>
          <w:rFonts w:ascii="Arial" w:hAnsi="Arial" w:cs="Arial"/>
          <w:sz w:val="24"/>
          <w:szCs w:val="24"/>
        </w:rPr>
      </w:pPr>
      <w:r w:rsidRPr="00F2420D">
        <w:rPr>
          <w:rFonts w:ascii="Arial" w:hAnsi="Arial" w:cs="Arial"/>
          <w:b/>
          <w:bCs/>
          <w:sz w:val="24"/>
          <w:szCs w:val="24"/>
        </w:rPr>
        <w:t>President</w:t>
      </w:r>
      <w:r w:rsidRPr="00F2420D">
        <w:rPr>
          <w:rFonts w:ascii="Arial" w:hAnsi="Arial" w:cs="Arial"/>
          <w:sz w:val="24"/>
          <w:szCs w:val="24"/>
        </w:rPr>
        <w:t xml:space="preserve"> who shall be entitled to preside at all General Meetings and to be a member of the Executive Committee,</w:t>
      </w:r>
    </w:p>
    <w:p w14:paraId="4EEBA062" w14:textId="77777777" w:rsidR="00681CB0" w:rsidRPr="00F2420D" w:rsidRDefault="00681CB0" w:rsidP="00BA5D6F">
      <w:pPr>
        <w:pStyle w:val="ListParagraph"/>
        <w:numPr>
          <w:ilvl w:val="0"/>
          <w:numId w:val="30"/>
        </w:numPr>
        <w:spacing w:after="0" w:line="360" w:lineRule="auto"/>
        <w:jc w:val="both"/>
        <w:rPr>
          <w:rFonts w:ascii="Arial" w:hAnsi="Arial" w:cs="Arial"/>
          <w:sz w:val="24"/>
          <w:szCs w:val="24"/>
        </w:rPr>
      </w:pPr>
      <w:r w:rsidRPr="00F2420D">
        <w:rPr>
          <w:rFonts w:ascii="Arial" w:hAnsi="Arial" w:cs="Arial"/>
          <w:b/>
          <w:bCs/>
          <w:sz w:val="24"/>
          <w:szCs w:val="24"/>
        </w:rPr>
        <w:t>Chair</w:t>
      </w:r>
      <w:r w:rsidRPr="00F2420D">
        <w:rPr>
          <w:rFonts w:ascii="Arial" w:hAnsi="Arial" w:cs="Arial"/>
          <w:sz w:val="24"/>
          <w:szCs w:val="24"/>
        </w:rPr>
        <w:t xml:space="preserve"> of the Executive Committee,</w:t>
      </w:r>
    </w:p>
    <w:p w14:paraId="4074A0C0" w14:textId="2242CC77" w:rsidR="00681CB0" w:rsidRPr="00F2420D" w:rsidRDefault="00681CB0" w:rsidP="00BA5D6F">
      <w:pPr>
        <w:pStyle w:val="ListParagraph"/>
        <w:numPr>
          <w:ilvl w:val="0"/>
          <w:numId w:val="30"/>
        </w:numPr>
        <w:spacing w:after="0" w:line="360" w:lineRule="auto"/>
        <w:jc w:val="both"/>
        <w:rPr>
          <w:rFonts w:ascii="Arial" w:hAnsi="Arial" w:cs="Arial"/>
          <w:sz w:val="24"/>
          <w:szCs w:val="24"/>
        </w:rPr>
      </w:pPr>
      <w:r w:rsidRPr="00F2420D">
        <w:rPr>
          <w:rFonts w:ascii="Arial" w:hAnsi="Arial" w:cs="Arial"/>
          <w:b/>
          <w:bCs/>
          <w:sz w:val="24"/>
          <w:szCs w:val="24"/>
        </w:rPr>
        <w:t>Vice-Chair</w:t>
      </w:r>
      <w:r w:rsidRPr="00F2420D">
        <w:rPr>
          <w:rFonts w:ascii="Arial" w:hAnsi="Arial" w:cs="Arial"/>
          <w:sz w:val="24"/>
          <w:szCs w:val="24"/>
        </w:rPr>
        <w:t xml:space="preserve"> of the Executive Committee.</w:t>
      </w:r>
    </w:p>
    <w:p w14:paraId="6A31C4D5" w14:textId="77777777" w:rsidR="00F5242D" w:rsidRPr="00F2420D" w:rsidRDefault="00681CB0" w:rsidP="00BA5D6F">
      <w:pPr>
        <w:pStyle w:val="ListParagraph"/>
        <w:numPr>
          <w:ilvl w:val="0"/>
          <w:numId w:val="30"/>
        </w:numPr>
        <w:spacing w:after="0" w:line="360" w:lineRule="auto"/>
        <w:jc w:val="both"/>
        <w:rPr>
          <w:rFonts w:ascii="Arial" w:hAnsi="Arial" w:cs="Arial"/>
          <w:sz w:val="24"/>
          <w:szCs w:val="24"/>
        </w:rPr>
      </w:pPr>
      <w:r w:rsidRPr="00F2420D">
        <w:rPr>
          <w:rFonts w:ascii="Arial" w:hAnsi="Arial" w:cs="Arial"/>
          <w:b/>
          <w:bCs/>
          <w:sz w:val="24"/>
          <w:szCs w:val="24"/>
        </w:rPr>
        <w:t>Secretary and Treasurer/Membership Secretary</w:t>
      </w:r>
      <w:r w:rsidRPr="00F2420D">
        <w:rPr>
          <w:rFonts w:ascii="Arial" w:hAnsi="Arial" w:cs="Arial"/>
          <w:sz w:val="24"/>
          <w:szCs w:val="24"/>
        </w:rPr>
        <w:t xml:space="preserve"> who shall be ex officio members of the Executive Committee.  If the Annual General Meeting or Committee so decides both </w:t>
      </w:r>
      <w:r w:rsidRPr="00F2420D">
        <w:rPr>
          <w:rFonts w:ascii="Arial" w:hAnsi="Arial" w:cs="Arial"/>
          <w:sz w:val="24"/>
          <w:szCs w:val="24"/>
        </w:rPr>
        <w:lastRenderedPageBreak/>
        <w:t>offices may be filled by persons who are not members of the Branch.</w:t>
      </w:r>
    </w:p>
    <w:p w14:paraId="641C5D62" w14:textId="77777777" w:rsidR="00F5242D" w:rsidRPr="00F2420D" w:rsidRDefault="00681CB0" w:rsidP="00BA5D6F">
      <w:pPr>
        <w:pStyle w:val="ListParagraph"/>
        <w:numPr>
          <w:ilvl w:val="1"/>
          <w:numId w:val="26"/>
        </w:numPr>
        <w:spacing w:after="0" w:line="360" w:lineRule="auto"/>
        <w:ind w:firstLine="261"/>
        <w:jc w:val="both"/>
        <w:rPr>
          <w:rFonts w:ascii="Arial" w:hAnsi="Arial" w:cs="Arial"/>
          <w:sz w:val="24"/>
          <w:szCs w:val="24"/>
        </w:rPr>
      </w:pPr>
      <w:r w:rsidRPr="00F2420D">
        <w:rPr>
          <w:rFonts w:ascii="Arial" w:hAnsi="Arial" w:cs="Arial"/>
          <w:sz w:val="24"/>
          <w:szCs w:val="24"/>
        </w:rPr>
        <w:t>Seven other members of the Executive Committee.</w:t>
      </w:r>
    </w:p>
    <w:p w14:paraId="32637B4A" w14:textId="1D65C3FC" w:rsidR="00681CB0" w:rsidRPr="00F2420D" w:rsidRDefault="00681CB0" w:rsidP="00BA5D6F">
      <w:pPr>
        <w:pStyle w:val="ListParagraph"/>
        <w:numPr>
          <w:ilvl w:val="1"/>
          <w:numId w:val="26"/>
        </w:numPr>
        <w:spacing w:after="0" w:line="360" w:lineRule="auto"/>
        <w:ind w:firstLine="261"/>
        <w:jc w:val="both"/>
        <w:rPr>
          <w:rFonts w:ascii="Arial" w:hAnsi="Arial" w:cs="Arial"/>
          <w:sz w:val="24"/>
          <w:szCs w:val="24"/>
        </w:rPr>
      </w:pPr>
      <w:r w:rsidRPr="00F2420D">
        <w:rPr>
          <w:rFonts w:ascii="Arial" w:hAnsi="Arial" w:cs="Arial"/>
          <w:sz w:val="24"/>
          <w:szCs w:val="24"/>
        </w:rPr>
        <w:t>Two Auditors.</w:t>
      </w:r>
    </w:p>
    <w:p w14:paraId="2D7D8426" w14:textId="6B5036CE" w:rsidR="00681CB0" w:rsidRPr="00674F12" w:rsidRDefault="00681CB0" w:rsidP="00BA5D6F">
      <w:pPr>
        <w:pStyle w:val="ListParagraph"/>
        <w:numPr>
          <w:ilvl w:val="0"/>
          <w:numId w:val="26"/>
        </w:numPr>
        <w:spacing w:after="0" w:line="360" w:lineRule="auto"/>
        <w:ind w:left="1418"/>
        <w:jc w:val="both"/>
        <w:rPr>
          <w:rFonts w:ascii="Arial" w:hAnsi="Arial" w:cs="Arial"/>
          <w:color w:val="4472C4" w:themeColor="accent1"/>
          <w:sz w:val="24"/>
          <w:szCs w:val="24"/>
        </w:rPr>
      </w:pPr>
      <w:r w:rsidRPr="00F2420D">
        <w:rPr>
          <w:rFonts w:ascii="Arial" w:hAnsi="Arial" w:cs="Arial"/>
          <w:sz w:val="24"/>
          <w:szCs w:val="24"/>
        </w:rPr>
        <w:t>Consideration of any notice of motion, signed by a proposer and seconder and sent to the Secretary</w:t>
      </w:r>
      <w:r w:rsidR="00C7709D">
        <w:rPr>
          <w:rFonts w:ascii="Arial" w:hAnsi="Arial" w:cs="Arial"/>
          <w:sz w:val="24"/>
          <w:szCs w:val="24"/>
        </w:rPr>
        <w:t xml:space="preserve"> </w:t>
      </w:r>
      <w:r w:rsidR="00C7709D" w:rsidRPr="00D10E31">
        <w:rPr>
          <w:rFonts w:ascii="Arial" w:hAnsi="Arial" w:cs="Arial"/>
          <w:color w:val="7030A0"/>
          <w:sz w:val="24"/>
          <w:szCs w:val="24"/>
        </w:rPr>
        <w:t xml:space="preserve">four weeks </w:t>
      </w:r>
      <w:r w:rsidR="00D6694C" w:rsidRPr="00D10E31">
        <w:rPr>
          <w:rFonts w:ascii="Arial" w:hAnsi="Arial" w:cs="Arial"/>
          <w:color w:val="7030A0"/>
          <w:sz w:val="24"/>
          <w:szCs w:val="24"/>
        </w:rPr>
        <w:t>in advance of the AGM</w:t>
      </w:r>
      <w:r w:rsidRPr="00674F12">
        <w:rPr>
          <w:rFonts w:ascii="Arial" w:hAnsi="Arial" w:cs="Arial"/>
          <w:color w:val="4472C4" w:themeColor="accent1"/>
          <w:sz w:val="24"/>
          <w:szCs w:val="24"/>
        </w:rPr>
        <w:t>.</w:t>
      </w:r>
    </w:p>
    <w:p w14:paraId="0F31525E" w14:textId="51632449" w:rsidR="00681CB0" w:rsidRPr="00F2420D" w:rsidRDefault="00681CB0" w:rsidP="00BA5D6F">
      <w:pPr>
        <w:pStyle w:val="ListParagraph"/>
        <w:numPr>
          <w:ilvl w:val="0"/>
          <w:numId w:val="25"/>
        </w:numPr>
        <w:spacing w:after="0" w:line="360" w:lineRule="auto"/>
        <w:jc w:val="both"/>
        <w:rPr>
          <w:rFonts w:ascii="Arial" w:hAnsi="Arial" w:cs="Arial"/>
          <w:sz w:val="24"/>
          <w:szCs w:val="24"/>
        </w:rPr>
      </w:pPr>
      <w:r w:rsidRPr="00F2420D">
        <w:rPr>
          <w:rFonts w:ascii="Arial" w:hAnsi="Arial" w:cs="Arial"/>
          <w:b/>
          <w:bCs/>
          <w:sz w:val="24"/>
          <w:szCs w:val="24"/>
        </w:rPr>
        <w:t>Special General Meeting</w:t>
      </w:r>
      <w:r w:rsidRPr="00F2420D">
        <w:rPr>
          <w:rFonts w:ascii="Arial" w:hAnsi="Arial" w:cs="Arial"/>
          <w:sz w:val="24"/>
          <w:szCs w:val="24"/>
        </w:rPr>
        <w:t xml:space="preserve"> – A Special General Meeting may be convened: -</w:t>
      </w:r>
    </w:p>
    <w:p w14:paraId="218A4974" w14:textId="4F22DDD4" w:rsidR="00772E06" w:rsidRPr="00530A11" w:rsidRDefault="00772E06" w:rsidP="00BA5D6F">
      <w:pPr>
        <w:pStyle w:val="ListParagraph"/>
        <w:numPr>
          <w:ilvl w:val="0"/>
          <w:numId w:val="31"/>
        </w:numPr>
        <w:spacing w:after="0" w:line="360" w:lineRule="auto"/>
        <w:ind w:left="1560"/>
        <w:jc w:val="both"/>
        <w:rPr>
          <w:rFonts w:ascii="Arial" w:hAnsi="Arial" w:cs="Arial"/>
          <w:color w:val="7030A0"/>
          <w:sz w:val="24"/>
          <w:szCs w:val="24"/>
        </w:rPr>
      </w:pPr>
      <w:r w:rsidRPr="00530A11">
        <w:rPr>
          <w:rFonts w:ascii="Arial" w:hAnsi="Arial" w:cs="Arial"/>
          <w:color w:val="7030A0"/>
          <w:sz w:val="24"/>
          <w:szCs w:val="24"/>
        </w:rPr>
        <w:t>A</w:t>
      </w:r>
      <w:r w:rsidRPr="00530A11">
        <w:rPr>
          <w:rFonts w:ascii="Arial" w:hAnsi="Arial" w:cs="Arial"/>
          <w:color w:val="7030A0"/>
          <w:sz w:val="24"/>
          <w:szCs w:val="24"/>
        </w:rPr>
        <w:t>t the discretion of the Executive Co</w:t>
      </w:r>
      <w:r w:rsidR="004278C2" w:rsidRPr="00530A11">
        <w:rPr>
          <w:rFonts w:ascii="Arial" w:hAnsi="Arial" w:cs="Arial"/>
          <w:color w:val="7030A0"/>
          <w:sz w:val="24"/>
          <w:szCs w:val="24"/>
        </w:rPr>
        <w:t>mmittee: or</w:t>
      </w:r>
    </w:p>
    <w:p w14:paraId="73918BF1" w14:textId="2489345E" w:rsidR="00681CB0" w:rsidRPr="00F2420D" w:rsidRDefault="00681CB0" w:rsidP="00BA5D6F">
      <w:pPr>
        <w:pStyle w:val="ListParagraph"/>
        <w:numPr>
          <w:ilvl w:val="0"/>
          <w:numId w:val="31"/>
        </w:numPr>
        <w:spacing w:after="0" w:line="360" w:lineRule="auto"/>
        <w:ind w:left="1560"/>
        <w:jc w:val="both"/>
        <w:rPr>
          <w:rFonts w:ascii="Arial" w:hAnsi="Arial" w:cs="Arial"/>
          <w:sz w:val="24"/>
          <w:szCs w:val="24"/>
        </w:rPr>
      </w:pPr>
      <w:r w:rsidRPr="00F2420D">
        <w:rPr>
          <w:rFonts w:ascii="Arial" w:hAnsi="Arial" w:cs="Arial"/>
          <w:sz w:val="24"/>
          <w:szCs w:val="24"/>
        </w:rPr>
        <w:t>Within thirty days of the receipt by the Secretary of a requisition signed by</w:t>
      </w:r>
      <w:r w:rsidR="00530A11">
        <w:rPr>
          <w:rFonts w:ascii="Arial" w:hAnsi="Arial" w:cs="Arial"/>
          <w:sz w:val="24"/>
          <w:szCs w:val="24"/>
        </w:rPr>
        <w:t xml:space="preserve"> </w:t>
      </w:r>
      <w:r w:rsidR="00530A11" w:rsidRPr="00530A11">
        <w:rPr>
          <w:rFonts w:ascii="Arial" w:hAnsi="Arial" w:cs="Arial"/>
          <w:color w:val="7030A0"/>
          <w:sz w:val="24"/>
          <w:szCs w:val="24"/>
        </w:rPr>
        <w:t>forty</w:t>
      </w:r>
      <w:r w:rsidR="00530A11">
        <w:rPr>
          <w:rFonts w:ascii="Arial" w:hAnsi="Arial" w:cs="Arial"/>
          <w:sz w:val="24"/>
          <w:szCs w:val="24"/>
        </w:rPr>
        <w:t xml:space="preserve"> </w:t>
      </w:r>
      <w:r w:rsidRPr="00F2420D">
        <w:rPr>
          <w:rFonts w:ascii="Arial" w:hAnsi="Arial" w:cs="Arial"/>
          <w:sz w:val="24"/>
          <w:szCs w:val="24"/>
        </w:rPr>
        <w:t>members and stating the purpose of the meeting. Only such business as is detailed in the notice convening a Special meeting may be transacted thereat.</w:t>
      </w:r>
    </w:p>
    <w:p w14:paraId="1BA4B1C0" w14:textId="77777777" w:rsidR="00AE3350" w:rsidRPr="00F2420D" w:rsidRDefault="00681CB0" w:rsidP="00BA5D6F">
      <w:pPr>
        <w:pStyle w:val="ListParagraph"/>
        <w:numPr>
          <w:ilvl w:val="0"/>
          <w:numId w:val="24"/>
        </w:numPr>
        <w:spacing w:after="0" w:line="360" w:lineRule="auto"/>
        <w:jc w:val="both"/>
        <w:rPr>
          <w:rFonts w:ascii="Arial" w:hAnsi="Arial" w:cs="Arial"/>
          <w:sz w:val="24"/>
          <w:szCs w:val="24"/>
        </w:rPr>
      </w:pPr>
      <w:r w:rsidRPr="00F2420D">
        <w:rPr>
          <w:rFonts w:ascii="Arial" w:hAnsi="Arial" w:cs="Arial"/>
          <w:b/>
          <w:bCs/>
          <w:sz w:val="24"/>
          <w:szCs w:val="24"/>
        </w:rPr>
        <w:t>Notice of Meetings</w:t>
      </w:r>
    </w:p>
    <w:p w14:paraId="75B50B85" w14:textId="4D21700B" w:rsidR="008D75FB" w:rsidRPr="00F2420D" w:rsidRDefault="00681CB0" w:rsidP="00BA5D6F">
      <w:pPr>
        <w:pStyle w:val="ListParagraph"/>
        <w:numPr>
          <w:ilvl w:val="1"/>
          <w:numId w:val="24"/>
        </w:numPr>
        <w:spacing w:after="0" w:line="360" w:lineRule="auto"/>
        <w:jc w:val="both"/>
        <w:rPr>
          <w:rFonts w:ascii="Arial" w:hAnsi="Arial" w:cs="Arial"/>
          <w:sz w:val="24"/>
          <w:szCs w:val="24"/>
        </w:rPr>
      </w:pPr>
      <w:r w:rsidRPr="00F2420D">
        <w:rPr>
          <w:rFonts w:ascii="Arial" w:hAnsi="Arial" w:cs="Arial"/>
          <w:sz w:val="24"/>
          <w:szCs w:val="24"/>
        </w:rPr>
        <w:t>Notice concerning an</w:t>
      </w:r>
      <w:r w:rsidR="004431E6">
        <w:rPr>
          <w:rFonts w:ascii="Arial" w:hAnsi="Arial" w:cs="Arial"/>
          <w:sz w:val="24"/>
          <w:szCs w:val="24"/>
        </w:rPr>
        <w:t>y</w:t>
      </w:r>
      <w:r w:rsidRPr="00F2420D">
        <w:rPr>
          <w:rFonts w:ascii="Arial" w:hAnsi="Arial" w:cs="Arial"/>
          <w:sz w:val="24"/>
          <w:szCs w:val="24"/>
        </w:rPr>
        <w:t xml:space="preserve"> Special General Meeting shall be posted </w:t>
      </w:r>
      <w:r w:rsidR="00E7717E" w:rsidRPr="00E7717E">
        <w:rPr>
          <w:rFonts w:ascii="Arial" w:hAnsi="Arial" w:cs="Arial"/>
          <w:color w:val="7030A0"/>
          <w:sz w:val="24"/>
          <w:szCs w:val="24"/>
        </w:rPr>
        <w:t>on the Branch website</w:t>
      </w:r>
      <w:r w:rsidRPr="00E7717E">
        <w:rPr>
          <w:rFonts w:ascii="Arial" w:hAnsi="Arial" w:cs="Arial"/>
          <w:color w:val="7030A0"/>
          <w:sz w:val="24"/>
          <w:szCs w:val="24"/>
        </w:rPr>
        <w:t xml:space="preserve"> </w:t>
      </w:r>
      <w:r w:rsidRPr="00F2420D">
        <w:rPr>
          <w:rFonts w:ascii="Arial" w:hAnsi="Arial" w:cs="Arial"/>
          <w:sz w:val="24"/>
          <w:szCs w:val="24"/>
        </w:rPr>
        <w:t>at least fourteen (14) days in advance.</w:t>
      </w:r>
    </w:p>
    <w:p w14:paraId="6329B443" w14:textId="164DDC67" w:rsidR="00681CB0" w:rsidRPr="00F2420D" w:rsidRDefault="00681CB0" w:rsidP="00BA5D6F">
      <w:pPr>
        <w:pStyle w:val="ListParagraph"/>
        <w:numPr>
          <w:ilvl w:val="1"/>
          <w:numId w:val="24"/>
        </w:numPr>
        <w:spacing w:after="0" w:line="360" w:lineRule="auto"/>
        <w:jc w:val="both"/>
        <w:rPr>
          <w:rFonts w:ascii="Arial" w:hAnsi="Arial" w:cs="Arial"/>
          <w:sz w:val="24"/>
          <w:szCs w:val="24"/>
        </w:rPr>
      </w:pPr>
      <w:r w:rsidRPr="00F2420D">
        <w:rPr>
          <w:rFonts w:ascii="Arial" w:hAnsi="Arial" w:cs="Arial"/>
          <w:sz w:val="24"/>
          <w:szCs w:val="24"/>
        </w:rPr>
        <w:t xml:space="preserve">Notice of the Annual General Meeting shall be published in the Spring issue of “The </w:t>
      </w:r>
      <w:r w:rsidR="00E7717E">
        <w:rPr>
          <w:rFonts w:ascii="Arial" w:hAnsi="Arial" w:cs="Arial"/>
          <w:sz w:val="24"/>
          <w:szCs w:val="24"/>
        </w:rPr>
        <w:t>P</w:t>
      </w:r>
      <w:r w:rsidRPr="00F2420D">
        <w:rPr>
          <w:rFonts w:ascii="Arial" w:hAnsi="Arial" w:cs="Arial"/>
          <w:sz w:val="24"/>
          <w:szCs w:val="24"/>
        </w:rPr>
        <w:t>ensioner</w:t>
      </w:r>
      <w:r w:rsidR="00B20894" w:rsidRPr="00F2420D">
        <w:rPr>
          <w:rFonts w:ascii="Arial" w:hAnsi="Arial" w:cs="Arial"/>
          <w:sz w:val="24"/>
          <w:szCs w:val="24"/>
        </w:rPr>
        <w:t>”,</w:t>
      </w:r>
      <w:r w:rsidR="00B20894">
        <w:rPr>
          <w:rFonts w:ascii="Arial" w:hAnsi="Arial" w:cs="Arial"/>
          <w:sz w:val="24"/>
          <w:szCs w:val="24"/>
        </w:rPr>
        <w:t xml:space="preserve"> </w:t>
      </w:r>
      <w:r w:rsidR="00B20894" w:rsidRPr="00B20894">
        <w:rPr>
          <w:rFonts w:ascii="Arial" w:hAnsi="Arial" w:cs="Arial"/>
          <w:color w:val="7030A0"/>
          <w:sz w:val="24"/>
          <w:szCs w:val="24"/>
        </w:rPr>
        <w:t xml:space="preserve">The Branch Newsletter and the Branch Website </w:t>
      </w:r>
      <w:r w:rsidRPr="00F2420D">
        <w:rPr>
          <w:rFonts w:ascii="Arial" w:hAnsi="Arial" w:cs="Arial"/>
          <w:sz w:val="24"/>
          <w:szCs w:val="24"/>
        </w:rPr>
        <w:t>immediately preceding the date of the meeting.</w:t>
      </w:r>
    </w:p>
    <w:p w14:paraId="4DD590BB" w14:textId="029B8924" w:rsidR="00681CB0" w:rsidRPr="00F2420D" w:rsidRDefault="00681CB0" w:rsidP="00BA5D6F">
      <w:pPr>
        <w:pStyle w:val="ListParagraph"/>
        <w:numPr>
          <w:ilvl w:val="0"/>
          <w:numId w:val="24"/>
        </w:numPr>
        <w:spacing w:after="0" w:line="360" w:lineRule="auto"/>
        <w:jc w:val="both"/>
        <w:rPr>
          <w:rFonts w:ascii="Arial" w:hAnsi="Arial" w:cs="Arial"/>
          <w:b/>
          <w:bCs/>
          <w:sz w:val="24"/>
          <w:szCs w:val="24"/>
        </w:rPr>
      </w:pPr>
      <w:r w:rsidRPr="00F2420D">
        <w:rPr>
          <w:rFonts w:ascii="Arial" w:hAnsi="Arial" w:cs="Arial"/>
          <w:b/>
          <w:bCs/>
          <w:sz w:val="24"/>
          <w:szCs w:val="24"/>
        </w:rPr>
        <w:t>Quorum</w:t>
      </w:r>
    </w:p>
    <w:p w14:paraId="5838B196" w14:textId="42EBD8E0" w:rsidR="005C063B" w:rsidRDefault="00681CB0" w:rsidP="00BA5D6F">
      <w:pPr>
        <w:spacing w:after="0" w:line="360" w:lineRule="auto"/>
        <w:ind w:left="709"/>
        <w:jc w:val="both"/>
        <w:rPr>
          <w:rFonts w:ascii="Arial" w:hAnsi="Arial" w:cs="Arial"/>
          <w:color w:val="7030A0"/>
          <w:sz w:val="24"/>
          <w:szCs w:val="24"/>
        </w:rPr>
      </w:pPr>
      <w:r w:rsidRPr="00F2420D">
        <w:rPr>
          <w:rFonts w:ascii="Arial" w:hAnsi="Arial" w:cs="Arial"/>
          <w:sz w:val="24"/>
          <w:szCs w:val="24"/>
        </w:rPr>
        <w:t xml:space="preserve">The quorum for an Annual or Special Meeting shall be </w:t>
      </w:r>
      <w:r w:rsidRPr="00327064">
        <w:rPr>
          <w:rFonts w:ascii="Arial" w:hAnsi="Arial" w:cs="Arial"/>
          <w:color w:val="7030A0"/>
          <w:sz w:val="24"/>
          <w:szCs w:val="24"/>
        </w:rPr>
        <w:t>twenty-</w:t>
      </w:r>
      <w:r w:rsidR="00327064" w:rsidRPr="00327064">
        <w:rPr>
          <w:rFonts w:ascii="Arial" w:hAnsi="Arial" w:cs="Arial"/>
          <w:color w:val="7030A0"/>
          <w:sz w:val="24"/>
          <w:szCs w:val="24"/>
        </w:rPr>
        <w:t>one</w:t>
      </w:r>
      <w:r w:rsidRPr="00327064">
        <w:rPr>
          <w:rFonts w:ascii="Arial" w:hAnsi="Arial" w:cs="Arial"/>
          <w:color w:val="7030A0"/>
          <w:sz w:val="24"/>
          <w:szCs w:val="24"/>
        </w:rPr>
        <w:t>.</w:t>
      </w:r>
    </w:p>
    <w:p w14:paraId="3F67797B" w14:textId="77777777" w:rsidR="007701CE" w:rsidRDefault="007701CE" w:rsidP="00BA5D6F">
      <w:pPr>
        <w:spacing w:after="0" w:line="360" w:lineRule="auto"/>
        <w:ind w:left="709"/>
        <w:jc w:val="both"/>
        <w:rPr>
          <w:rFonts w:ascii="Arial" w:hAnsi="Arial" w:cs="Arial"/>
          <w:color w:val="7030A0"/>
          <w:sz w:val="24"/>
          <w:szCs w:val="24"/>
        </w:rPr>
      </w:pPr>
    </w:p>
    <w:p w14:paraId="0F5EFCBB" w14:textId="77777777" w:rsidR="007701CE" w:rsidRPr="00F2420D" w:rsidRDefault="007701CE" w:rsidP="00BA5D6F">
      <w:pPr>
        <w:spacing w:after="0" w:line="360" w:lineRule="auto"/>
        <w:ind w:left="709"/>
        <w:jc w:val="both"/>
        <w:rPr>
          <w:rFonts w:ascii="Arial" w:hAnsi="Arial" w:cs="Arial"/>
          <w:sz w:val="24"/>
          <w:szCs w:val="24"/>
        </w:rPr>
      </w:pPr>
    </w:p>
    <w:p w14:paraId="76359964" w14:textId="77777777" w:rsidR="005C063B" w:rsidRPr="00F2420D" w:rsidRDefault="00681CB0" w:rsidP="00BA5D6F">
      <w:pPr>
        <w:pStyle w:val="ListParagraph"/>
        <w:numPr>
          <w:ilvl w:val="0"/>
          <w:numId w:val="35"/>
        </w:numPr>
        <w:spacing w:after="0" w:line="360" w:lineRule="auto"/>
        <w:jc w:val="both"/>
        <w:rPr>
          <w:rFonts w:ascii="Arial" w:hAnsi="Arial" w:cs="Arial"/>
          <w:b/>
          <w:bCs/>
          <w:sz w:val="24"/>
          <w:szCs w:val="24"/>
        </w:rPr>
      </w:pPr>
      <w:r w:rsidRPr="00F2420D">
        <w:rPr>
          <w:rFonts w:ascii="Arial" w:hAnsi="Arial" w:cs="Arial"/>
          <w:b/>
          <w:bCs/>
          <w:sz w:val="24"/>
          <w:szCs w:val="24"/>
        </w:rPr>
        <w:t>Standing Orders</w:t>
      </w:r>
    </w:p>
    <w:p w14:paraId="173E11EF" w14:textId="7717B877" w:rsidR="008F313B" w:rsidRPr="00F2420D" w:rsidRDefault="00681CB0" w:rsidP="00BA5D6F">
      <w:pPr>
        <w:pStyle w:val="ListParagraph"/>
        <w:numPr>
          <w:ilvl w:val="1"/>
          <w:numId w:val="35"/>
        </w:numPr>
        <w:spacing w:after="0" w:line="360" w:lineRule="auto"/>
        <w:jc w:val="both"/>
        <w:rPr>
          <w:rFonts w:ascii="Arial" w:hAnsi="Arial" w:cs="Arial"/>
          <w:sz w:val="24"/>
          <w:szCs w:val="24"/>
        </w:rPr>
      </w:pPr>
      <w:r w:rsidRPr="00F2420D">
        <w:rPr>
          <w:rFonts w:ascii="Arial" w:hAnsi="Arial" w:cs="Arial"/>
          <w:sz w:val="24"/>
          <w:szCs w:val="24"/>
        </w:rPr>
        <w:t xml:space="preserve">In the conduct of an Annual or Special Meeting the Standing Orders of the </w:t>
      </w:r>
      <w:r w:rsidR="00991D14">
        <w:rPr>
          <w:rFonts w:ascii="Arial" w:hAnsi="Arial" w:cs="Arial"/>
          <w:sz w:val="24"/>
          <w:szCs w:val="24"/>
        </w:rPr>
        <w:t>CSPA</w:t>
      </w:r>
      <w:r w:rsidRPr="00F2420D">
        <w:rPr>
          <w:rFonts w:ascii="Arial" w:hAnsi="Arial" w:cs="Arial"/>
          <w:sz w:val="24"/>
          <w:szCs w:val="24"/>
        </w:rPr>
        <w:t xml:space="preserve"> as published from time to time shall be adopted as guidelines in relevant circumstances.</w:t>
      </w:r>
    </w:p>
    <w:p w14:paraId="56EF6B43" w14:textId="1AB5567F" w:rsidR="00681CB0" w:rsidRPr="00F2420D" w:rsidRDefault="00681CB0" w:rsidP="00BA5D6F">
      <w:pPr>
        <w:pStyle w:val="ListParagraph"/>
        <w:numPr>
          <w:ilvl w:val="1"/>
          <w:numId w:val="35"/>
        </w:numPr>
        <w:spacing w:after="0" w:line="360" w:lineRule="auto"/>
        <w:jc w:val="both"/>
        <w:rPr>
          <w:rFonts w:ascii="Arial" w:hAnsi="Arial" w:cs="Arial"/>
          <w:sz w:val="24"/>
          <w:szCs w:val="24"/>
        </w:rPr>
      </w:pPr>
      <w:r w:rsidRPr="00F2420D">
        <w:rPr>
          <w:rFonts w:ascii="Arial" w:hAnsi="Arial" w:cs="Arial"/>
          <w:sz w:val="24"/>
          <w:szCs w:val="24"/>
        </w:rPr>
        <w:t>An indication to this effect shall be included in the Notice of the Meeting.</w:t>
      </w:r>
    </w:p>
    <w:p w14:paraId="32D3297D" w14:textId="77777777" w:rsidR="009C6F82" w:rsidRPr="00F2420D" w:rsidRDefault="009C6F82" w:rsidP="00871461">
      <w:pPr>
        <w:spacing w:after="0" w:line="240" w:lineRule="auto"/>
        <w:jc w:val="both"/>
        <w:rPr>
          <w:rFonts w:ascii="Arial" w:hAnsi="Arial" w:cs="Arial"/>
          <w:sz w:val="24"/>
          <w:szCs w:val="24"/>
        </w:rPr>
      </w:pPr>
    </w:p>
    <w:p w14:paraId="6741FBFF" w14:textId="77777777" w:rsidR="00BA5D6F" w:rsidRPr="00F2420D" w:rsidRDefault="00BA5D6F" w:rsidP="00871461">
      <w:pPr>
        <w:spacing w:after="0" w:line="240" w:lineRule="auto"/>
        <w:jc w:val="both"/>
        <w:rPr>
          <w:rFonts w:ascii="Arial" w:hAnsi="Arial" w:cs="Arial"/>
          <w:sz w:val="24"/>
          <w:szCs w:val="24"/>
        </w:rPr>
      </w:pPr>
    </w:p>
    <w:p w14:paraId="305097BB" w14:textId="07B57255"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7.</w:t>
      </w:r>
      <w:r w:rsidR="009C6F82" w:rsidRPr="00F2420D">
        <w:rPr>
          <w:rFonts w:ascii="Arial" w:hAnsi="Arial" w:cs="Arial"/>
          <w:b/>
          <w:bCs/>
          <w:sz w:val="24"/>
          <w:szCs w:val="24"/>
        </w:rPr>
        <w:tab/>
      </w:r>
      <w:r w:rsidRPr="00F2420D">
        <w:rPr>
          <w:rFonts w:ascii="Arial" w:hAnsi="Arial" w:cs="Arial"/>
          <w:b/>
          <w:bCs/>
          <w:sz w:val="24"/>
          <w:szCs w:val="24"/>
        </w:rPr>
        <w:t>Executive Committee</w:t>
      </w:r>
    </w:p>
    <w:p w14:paraId="22567865" w14:textId="77777777" w:rsidR="00BA5D6F" w:rsidRPr="00F2420D" w:rsidRDefault="00BA5D6F" w:rsidP="00871461">
      <w:pPr>
        <w:spacing w:after="0" w:line="240" w:lineRule="auto"/>
        <w:jc w:val="both"/>
        <w:rPr>
          <w:rFonts w:ascii="Arial" w:hAnsi="Arial" w:cs="Arial"/>
          <w:b/>
          <w:bCs/>
          <w:sz w:val="24"/>
          <w:szCs w:val="24"/>
        </w:rPr>
      </w:pPr>
    </w:p>
    <w:p w14:paraId="1ED9AABE" w14:textId="54BA1C8A" w:rsidR="00681CB0" w:rsidRPr="00F2420D" w:rsidRDefault="00681CB0" w:rsidP="00BA5D6F">
      <w:pPr>
        <w:pStyle w:val="ListParagraph"/>
        <w:numPr>
          <w:ilvl w:val="0"/>
          <w:numId w:val="36"/>
        </w:numPr>
        <w:spacing w:after="0" w:line="360" w:lineRule="auto"/>
        <w:jc w:val="both"/>
        <w:rPr>
          <w:rFonts w:ascii="Arial" w:hAnsi="Arial" w:cs="Arial"/>
          <w:b/>
          <w:bCs/>
          <w:sz w:val="24"/>
          <w:szCs w:val="24"/>
        </w:rPr>
      </w:pPr>
      <w:r w:rsidRPr="00F2420D">
        <w:rPr>
          <w:rFonts w:ascii="Arial" w:hAnsi="Arial" w:cs="Arial"/>
          <w:b/>
          <w:bCs/>
          <w:sz w:val="24"/>
          <w:szCs w:val="24"/>
        </w:rPr>
        <w:t>Executive Committee’s Responsibilities</w:t>
      </w:r>
    </w:p>
    <w:p w14:paraId="4371C96D" w14:textId="77777777" w:rsidR="00D35FAE" w:rsidRPr="00F2420D" w:rsidRDefault="00681CB0" w:rsidP="00BA5D6F">
      <w:pPr>
        <w:spacing w:after="0" w:line="360" w:lineRule="auto"/>
        <w:ind w:left="709"/>
        <w:jc w:val="both"/>
        <w:rPr>
          <w:rFonts w:ascii="Arial" w:hAnsi="Arial" w:cs="Arial"/>
          <w:sz w:val="24"/>
          <w:szCs w:val="24"/>
        </w:rPr>
      </w:pPr>
      <w:r w:rsidRPr="00F2420D">
        <w:rPr>
          <w:rFonts w:ascii="Arial" w:hAnsi="Arial" w:cs="Arial"/>
          <w:sz w:val="24"/>
          <w:szCs w:val="24"/>
        </w:rPr>
        <w:t>The Executive Committee shall be responsible for the current administrative work of the Branch and shall meet at least four times a year. At its discretion it may appoint from its membership sub-committees (which exceptionally may include other Branch members) to undertake specific duties. The Committee shall have the power to determine and pay Honoraria to such Officers of the Branch as it may decide and to make such payments at such times as it may determine within the current or subsequent financial year. The Committee may also award Honoraria to the Branch Auditors after completion of the audit in any year.</w:t>
      </w:r>
    </w:p>
    <w:p w14:paraId="5689DBBB" w14:textId="4697AA6C" w:rsidR="00681CB0" w:rsidRPr="00F2420D" w:rsidRDefault="00681CB0" w:rsidP="00BA5D6F">
      <w:pPr>
        <w:pStyle w:val="ListParagraph"/>
        <w:numPr>
          <w:ilvl w:val="0"/>
          <w:numId w:val="36"/>
        </w:numPr>
        <w:spacing w:after="0" w:line="360" w:lineRule="auto"/>
        <w:jc w:val="both"/>
        <w:rPr>
          <w:rFonts w:ascii="Arial" w:hAnsi="Arial" w:cs="Arial"/>
          <w:b/>
          <w:bCs/>
          <w:sz w:val="24"/>
          <w:szCs w:val="24"/>
        </w:rPr>
      </w:pPr>
      <w:r w:rsidRPr="00F2420D">
        <w:rPr>
          <w:rFonts w:ascii="Arial" w:hAnsi="Arial" w:cs="Arial"/>
          <w:b/>
          <w:bCs/>
          <w:sz w:val="24"/>
          <w:szCs w:val="24"/>
        </w:rPr>
        <w:t>Executive Committee’s Powers of Filling Vacancies and of Dealing with Exceptional Circumstances -</w:t>
      </w:r>
    </w:p>
    <w:p w14:paraId="14FEC6BD" w14:textId="77777777" w:rsidR="00DC1710" w:rsidRPr="00F2420D" w:rsidRDefault="00681CB0" w:rsidP="00BA5D6F">
      <w:pPr>
        <w:spacing w:after="0" w:line="360" w:lineRule="auto"/>
        <w:ind w:left="709"/>
        <w:jc w:val="both"/>
        <w:rPr>
          <w:rFonts w:ascii="Arial" w:hAnsi="Arial" w:cs="Arial"/>
          <w:sz w:val="24"/>
          <w:szCs w:val="24"/>
        </w:rPr>
      </w:pPr>
      <w:r w:rsidRPr="00F2420D">
        <w:rPr>
          <w:rFonts w:ascii="Arial" w:hAnsi="Arial" w:cs="Arial"/>
          <w:sz w:val="24"/>
          <w:szCs w:val="24"/>
        </w:rPr>
        <w:t>The Committee shall have powers to fill, until the next Annual General Meeting, and vacancy that may arise in its membership or amongst the officers. It shall also have the power to deal with any matter related to the objects of the Branch which is not specifically provided for in the Rules and shall report accordingly at the next Annual General Meeting.</w:t>
      </w:r>
    </w:p>
    <w:p w14:paraId="2B876B62" w14:textId="0A41AFB7" w:rsidR="00681CB0" w:rsidRPr="00F2420D" w:rsidRDefault="00681CB0" w:rsidP="00BA5D6F">
      <w:pPr>
        <w:pStyle w:val="ListParagraph"/>
        <w:numPr>
          <w:ilvl w:val="0"/>
          <w:numId w:val="36"/>
        </w:numPr>
        <w:spacing w:after="0" w:line="360" w:lineRule="auto"/>
        <w:ind w:left="709"/>
        <w:jc w:val="both"/>
        <w:rPr>
          <w:rFonts w:ascii="Arial" w:hAnsi="Arial" w:cs="Arial"/>
          <w:b/>
          <w:bCs/>
          <w:sz w:val="24"/>
          <w:szCs w:val="24"/>
        </w:rPr>
      </w:pPr>
      <w:r w:rsidRPr="00F2420D">
        <w:rPr>
          <w:rFonts w:ascii="Arial" w:hAnsi="Arial" w:cs="Arial"/>
          <w:b/>
          <w:bCs/>
          <w:sz w:val="24"/>
          <w:szCs w:val="24"/>
        </w:rPr>
        <w:t>Quorum</w:t>
      </w:r>
    </w:p>
    <w:p w14:paraId="052F5856" w14:textId="77777777" w:rsidR="00681CB0" w:rsidRPr="00F2420D" w:rsidRDefault="00681CB0" w:rsidP="00BA5D6F">
      <w:pPr>
        <w:spacing w:after="0" w:line="360" w:lineRule="auto"/>
        <w:ind w:left="709"/>
        <w:jc w:val="both"/>
        <w:rPr>
          <w:rFonts w:ascii="Arial" w:hAnsi="Arial" w:cs="Arial"/>
          <w:sz w:val="24"/>
          <w:szCs w:val="24"/>
        </w:rPr>
      </w:pPr>
      <w:r w:rsidRPr="00F2420D">
        <w:rPr>
          <w:rFonts w:ascii="Arial" w:hAnsi="Arial" w:cs="Arial"/>
          <w:sz w:val="24"/>
          <w:szCs w:val="24"/>
        </w:rPr>
        <w:t>The quorum for an Executive Committee Meeting shall be five of whom at least two shall be officers.</w:t>
      </w:r>
    </w:p>
    <w:p w14:paraId="4350196A" w14:textId="77777777" w:rsidR="00DC1710" w:rsidRPr="00F2420D" w:rsidRDefault="00DC1710" w:rsidP="00871461">
      <w:pPr>
        <w:spacing w:after="0" w:line="240" w:lineRule="auto"/>
        <w:jc w:val="both"/>
        <w:rPr>
          <w:rFonts w:ascii="Arial" w:hAnsi="Arial" w:cs="Arial"/>
          <w:sz w:val="24"/>
          <w:szCs w:val="24"/>
        </w:rPr>
      </w:pPr>
    </w:p>
    <w:p w14:paraId="43A82B91" w14:textId="77777777" w:rsidR="00BA5D6F" w:rsidRPr="00F2420D" w:rsidRDefault="00BA5D6F" w:rsidP="00871461">
      <w:pPr>
        <w:spacing w:after="0" w:line="240" w:lineRule="auto"/>
        <w:jc w:val="both"/>
        <w:rPr>
          <w:rFonts w:ascii="Arial" w:hAnsi="Arial" w:cs="Arial"/>
          <w:sz w:val="24"/>
          <w:szCs w:val="24"/>
        </w:rPr>
      </w:pPr>
    </w:p>
    <w:p w14:paraId="6FC78466" w14:textId="5B245C81"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8.</w:t>
      </w:r>
      <w:r w:rsidR="00DC1710" w:rsidRPr="00F2420D">
        <w:rPr>
          <w:rFonts w:ascii="Arial" w:hAnsi="Arial" w:cs="Arial"/>
          <w:b/>
          <w:bCs/>
          <w:sz w:val="24"/>
          <w:szCs w:val="24"/>
        </w:rPr>
        <w:tab/>
      </w:r>
      <w:r w:rsidRPr="00F2420D">
        <w:rPr>
          <w:rFonts w:ascii="Arial" w:hAnsi="Arial" w:cs="Arial"/>
          <w:b/>
          <w:bCs/>
          <w:sz w:val="24"/>
          <w:szCs w:val="24"/>
        </w:rPr>
        <w:t>Finance</w:t>
      </w:r>
    </w:p>
    <w:p w14:paraId="72F5B1B1" w14:textId="77777777" w:rsidR="00BA5D6F" w:rsidRPr="00F2420D" w:rsidRDefault="00BA5D6F" w:rsidP="00871461">
      <w:pPr>
        <w:spacing w:after="0" w:line="240" w:lineRule="auto"/>
        <w:jc w:val="both"/>
        <w:rPr>
          <w:rFonts w:ascii="Arial" w:hAnsi="Arial" w:cs="Arial"/>
          <w:b/>
          <w:bCs/>
          <w:sz w:val="24"/>
          <w:szCs w:val="24"/>
        </w:rPr>
      </w:pPr>
    </w:p>
    <w:p w14:paraId="3993AF6C" w14:textId="77777777" w:rsidR="00DC1710" w:rsidRPr="00F2420D" w:rsidRDefault="00681CB0" w:rsidP="00BA5D6F">
      <w:pPr>
        <w:pStyle w:val="ListParagraph"/>
        <w:numPr>
          <w:ilvl w:val="0"/>
          <w:numId w:val="37"/>
        </w:numPr>
        <w:spacing w:after="0" w:line="360" w:lineRule="auto"/>
        <w:jc w:val="both"/>
        <w:rPr>
          <w:rFonts w:ascii="Arial" w:hAnsi="Arial" w:cs="Arial"/>
          <w:sz w:val="24"/>
          <w:szCs w:val="24"/>
        </w:rPr>
      </w:pPr>
      <w:r w:rsidRPr="00F2420D">
        <w:rPr>
          <w:rFonts w:ascii="Arial" w:hAnsi="Arial" w:cs="Arial"/>
          <w:b/>
          <w:bCs/>
          <w:sz w:val="24"/>
          <w:szCs w:val="24"/>
        </w:rPr>
        <w:t>Financial Year</w:t>
      </w:r>
      <w:r w:rsidRPr="00F2420D">
        <w:rPr>
          <w:rFonts w:ascii="Arial" w:hAnsi="Arial" w:cs="Arial"/>
          <w:sz w:val="24"/>
          <w:szCs w:val="24"/>
        </w:rPr>
        <w:t xml:space="preserve"> – The Financial Year shall be from 1 January to 31 December.</w:t>
      </w:r>
    </w:p>
    <w:p w14:paraId="311D57DE" w14:textId="14D48F8C" w:rsidR="00681CB0" w:rsidRPr="00F2420D" w:rsidRDefault="00681CB0" w:rsidP="00BA5D6F">
      <w:pPr>
        <w:pStyle w:val="ListParagraph"/>
        <w:numPr>
          <w:ilvl w:val="0"/>
          <w:numId w:val="37"/>
        </w:numPr>
        <w:spacing w:after="0" w:line="360" w:lineRule="auto"/>
        <w:jc w:val="both"/>
        <w:rPr>
          <w:rFonts w:ascii="Arial" w:hAnsi="Arial" w:cs="Arial"/>
          <w:b/>
          <w:bCs/>
          <w:sz w:val="24"/>
          <w:szCs w:val="24"/>
        </w:rPr>
      </w:pPr>
      <w:r w:rsidRPr="00F2420D">
        <w:rPr>
          <w:rFonts w:ascii="Arial" w:hAnsi="Arial" w:cs="Arial"/>
          <w:b/>
          <w:bCs/>
          <w:sz w:val="24"/>
          <w:szCs w:val="24"/>
        </w:rPr>
        <w:t>Subscriptions</w:t>
      </w:r>
    </w:p>
    <w:p w14:paraId="6CA9CD72" w14:textId="716E80B2" w:rsidR="009D0C06" w:rsidRPr="00F2420D" w:rsidRDefault="009D0C06" w:rsidP="00BA5D6F">
      <w:pPr>
        <w:pStyle w:val="ListParagraph"/>
        <w:spacing w:after="0" w:line="360" w:lineRule="auto"/>
        <w:jc w:val="both"/>
        <w:rPr>
          <w:rFonts w:ascii="Arial" w:hAnsi="Arial" w:cs="Arial"/>
          <w:sz w:val="24"/>
          <w:szCs w:val="24"/>
        </w:rPr>
      </w:pPr>
      <w:r w:rsidRPr="00F2420D">
        <w:rPr>
          <w:rFonts w:ascii="Arial" w:hAnsi="Arial" w:cs="Arial"/>
          <w:sz w:val="24"/>
          <w:szCs w:val="24"/>
        </w:rPr>
        <w:t>The rates of subscription and arrangements for payment shall be as determined at an Annual or Special General Meeting.  Save where the Executive Committee decides otherwise in a particular case, any member who is more than six mo</w:t>
      </w:r>
      <w:r w:rsidR="0032445A">
        <w:rPr>
          <w:rFonts w:ascii="Arial" w:hAnsi="Arial" w:cs="Arial"/>
          <w:sz w:val="24"/>
          <w:szCs w:val="24"/>
        </w:rPr>
        <w:t>n</w:t>
      </w:r>
      <w:r w:rsidRPr="00F2420D">
        <w:rPr>
          <w:rFonts w:ascii="Arial" w:hAnsi="Arial" w:cs="Arial"/>
          <w:sz w:val="24"/>
          <w:szCs w:val="24"/>
        </w:rPr>
        <w:t>ths in arrears shall be deemed to have resigned their membership.</w:t>
      </w:r>
    </w:p>
    <w:p w14:paraId="7436B03A" w14:textId="77777777" w:rsidR="009D0C06" w:rsidRPr="00F2420D" w:rsidRDefault="009D0C06" w:rsidP="00BA5D6F">
      <w:pPr>
        <w:pStyle w:val="ListParagraph"/>
        <w:numPr>
          <w:ilvl w:val="0"/>
          <w:numId w:val="37"/>
        </w:numPr>
        <w:spacing w:after="0" w:line="360" w:lineRule="auto"/>
        <w:jc w:val="both"/>
        <w:rPr>
          <w:rFonts w:ascii="Arial" w:hAnsi="Arial" w:cs="Arial"/>
          <w:sz w:val="24"/>
          <w:szCs w:val="24"/>
        </w:rPr>
      </w:pPr>
      <w:r w:rsidRPr="00F2420D">
        <w:rPr>
          <w:rFonts w:ascii="Arial" w:hAnsi="Arial" w:cs="Arial"/>
          <w:b/>
          <w:bCs/>
          <w:sz w:val="24"/>
          <w:szCs w:val="24"/>
        </w:rPr>
        <w:lastRenderedPageBreak/>
        <w:t>Funds</w:t>
      </w:r>
    </w:p>
    <w:p w14:paraId="4946D2A0" w14:textId="3EFFBE5C" w:rsidR="00681CB0" w:rsidRPr="00F2420D" w:rsidRDefault="00681CB0" w:rsidP="00BA5D6F">
      <w:pPr>
        <w:pStyle w:val="ListParagraph"/>
        <w:spacing w:after="0" w:line="360" w:lineRule="auto"/>
        <w:jc w:val="both"/>
        <w:rPr>
          <w:rFonts w:ascii="Arial" w:hAnsi="Arial" w:cs="Arial"/>
          <w:sz w:val="24"/>
          <w:szCs w:val="24"/>
        </w:rPr>
      </w:pPr>
      <w:r w:rsidRPr="00F2420D">
        <w:rPr>
          <w:rFonts w:ascii="Arial" w:hAnsi="Arial" w:cs="Arial"/>
          <w:sz w:val="24"/>
          <w:szCs w:val="24"/>
        </w:rPr>
        <w:t xml:space="preserve">All monies received on behalf of the Branch shall be lodged in a Bank Account in the name of the Branch. The signature of two of a panel of four members of the Executive Committee shall be required to obtain withdrawals from the Account. The panel shall consist of the Chair, the Treasurer and two other members authorised by the Committee. </w:t>
      </w:r>
    </w:p>
    <w:p w14:paraId="3D0B2C5A" w14:textId="77777777" w:rsidR="00681CB0" w:rsidRPr="00F2420D" w:rsidRDefault="00681CB0" w:rsidP="00871461">
      <w:pPr>
        <w:spacing w:after="0" w:line="240" w:lineRule="auto"/>
        <w:jc w:val="both"/>
        <w:rPr>
          <w:rFonts w:ascii="Arial" w:hAnsi="Arial" w:cs="Arial"/>
          <w:sz w:val="24"/>
          <w:szCs w:val="24"/>
        </w:rPr>
      </w:pPr>
    </w:p>
    <w:p w14:paraId="0CEC027E" w14:textId="77777777" w:rsidR="00BA5D6F" w:rsidRPr="00F2420D" w:rsidRDefault="00BA5D6F" w:rsidP="00871461">
      <w:pPr>
        <w:spacing w:after="0" w:line="240" w:lineRule="auto"/>
        <w:jc w:val="both"/>
        <w:rPr>
          <w:rFonts w:ascii="Arial" w:hAnsi="Arial" w:cs="Arial"/>
          <w:sz w:val="24"/>
          <w:szCs w:val="24"/>
        </w:rPr>
      </w:pPr>
    </w:p>
    <w:p w14:paraId="70B14592" w14:textId="591931EF"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9.</w:t>
      </w:r>
      <w:r w:rsidR="0042682E" w:rsidRPr="00F2420D">
        <w:rPr>
          <w:rFonts w:ascii="Arial" w:hAnsi="Arial" w:cs="Arial"/>
          <w:b/>
          <w:bCs/>
          <w:sz w:val="24"/>
          <w:szCs w:val="24"/>
        </w:rPr>
        <w:tab/>
      </w:r>
      <w:r w:rsidRPr="00F2420D">
        <w:rPr>
          <w:rFonts w:ascii="Arial" w:hAnsi="Arial" w:cs="Arial"/>
          <w:b/>
          <w:bCs/>
          <w:sz w:val="24"/>
          <w:szCs w:val="24"/>
        </w:rPr>
        <w:t>Disciplinary Procedures</w:t>
      </w:r>
    </w:p>
    <w:p w14:paraId="06108074" w14:textId="77777777" w:rsidR="00BA5D6F" w:rsidRPr="00F2420D" w:rsidRDefault="00BA5D6F" w:rsidP="00871461">
      <w:pPr>
        <w:spacing w:after="0" w:line="240" w:lineRule="auto"/>
        <w:jc w:val="both"/>
        <w:rPr>
          <w:rFonts w:ascii="Arial" w:hAnsi="Arial" w:cs="Arial"/>
          <w:b/>
          <w:bCs/>
          <w:sz w:val="24"/>
          <w:szCs w:val="24"/>
        </w:rPr>
      </w:pPr>
    </w:p>
    <w:p w14:paraId="534774F9" w14:textId="2E8B7159" w:rsidR="00B20518" w:rsidRPr="00F2420D" w:rsidRDefault="00681CB0" w:rsidP="00BA5D6F">
      <w:pPr>
        <w:pStyle w:val="ListParagraph"/>
        <w:numPr>
          <w:ilvl w:val="0"/>
          <w:numId w:val="42"/>
        </w:numPr>
        <w:spacing w:after="0" w:line="360" w:lineRule="auto"/>
        <w:ind w:left="709"/>
        <w:jc w:val="both"/>
        <w:rPr>
          <w:rFonts w:ascii="Arial" w:hAnsi="Arial" w:cs="Arial"/>
          <w:sz w:val="24"/>
          <w:szCs w:val="24"/>
        </w:rPr>
      </w:pPr>
      <w:r w:rsidRPr="00F2420D">
        <w:rPr>
          <w:rFonts w:ascii="Arial" w:hAnsi="Arial" w:cs="Arial"/>
          <w:sz w:val="24"/>
          <w:szCs w:val="24"/>
        </w:rPr>
        <w:t xml:space="preserve">The Branch Executive Committee shall have the power to investigate any occurrence involving a member or members affecting the wellbeing of the </w:t>
      </w:r>
      <w:r w:rsidR="00E901D1" w:rsidRPr="00E901D1">
        <w:rPr>
          <w:rFonts w:ascii="Arial" w:hAnsi="Arial" w:cs="Arial"/>
          <w:color w:val="7030A0"/>
          <w:sz w:val="24"/>
          <w:szCs w:val="24"/>
        </w:rPr>
        <w:t>Branch</w:t>
      </w:r>
      <w:r w:rsidR="00E901D1">
        <w:rPr>
          <w:rFonts w:ascii="Arial" w:hAnsi="Arial" w:cs="Arial"/>
          <w:sz w:val="24"/>
          <w:szCs w:val="24"/>
        </w:rPr>
        <w:t xml:space="preserve"> </w:t>
      </w:r>
      <w:r w:rsidR="00B60AAE">
        <w:rPr>
          <w:rFonts w:ascii="Arial" w:hAnsi="Arial" w:cs="Arial"/>
          <w:sz w:val="24"/>
          <w:szCs w:val="24"/>
        </w:rPr>
        <w:t xml:space="preserve">or the </w:t>
      </w:r>
      <w:r w:rsidR="00B60AAE" w:rsidRPr="00B60AAE">
        <w:rPr>
          <w:rFonts w:ascii="Arial" w:hAnsi="Arial" w:cs="Arial"/>
          <w:color w:val="7030A0"/>
          <w:sz w:val="24"/>
          <w:szCs w:val="24"/>
        </w:rPr>
        <w:t>CSPA</w:t>
      </w:r>
      <w:r w:rsidR="00B60AAE">
        <w:rPr>
          <w:rFonts w:ascii="Arial" w:hAnsi="Arial" w:cs="Arial"/>
          <w:sz w:val="24"/>
          <w:szCs w:val="24"/>
        </w:rPr>
        <w:t xml:space="preserve"> </w:t>
      </w:r>
      <w:r w:rsidRPr="00F2420D">
        <w:rPr>
          <w:rFonts w:ascii="Arial" w:hAnsi="Arial" w:cs="Arial"/>
          <w:sz w:val="24"/>
          <w:szCs w:val="24"/>
        </w:rPr>
        <w:t xml:space="preserve">which brings </w:t>
      </w:r>
      <w:r w:rsidRPr="00704D16">
        <w:rPr>
          <w:rFonts w:ascii="Arial" w:hAnsi="Arial" w:cs="Arial"/>
          <w:color w:val="7030A0"/>
          <w:sz w:val="24"/>
          <w:szCs w:val="24"/>
        </w:rPr>
        <w:t>the</w:t>
      </w:r>
      <w:r w:rsidR="00704D16" w:rsidRPr="00704D16">
        <w:rPr>
          <w:rFonts w:ascii="Arial" w:hAnsi="Arial" w:cs="Arial"/>
          <w:color w:val="7030A0"/>
          <w:sz w:val="24"/>
          <w:szCs w:val="24"/>
        </w:rPr>
        <w:t>m</w:t>
      </w:r>
      <w:r w:rsidRPr="00704D16">
        <w:rPr>
          <w:rFonts w:ascii="Arial" w:hAnsi="Arial" w:cs="Arial"/>
          <w:color w:val="7030A0"/>
          <w:sz w:val="24"/>
          <w:szCs w:val="24"/>
        </w:rPr>
        <w:t xml:space="preserve"> </w:t>
      </w:r>
      <w:r w:rsidRPr="00F2420D">
        <w:rPr>
          <w:rFonts w:ascii="Arial" w:hAnsi="Arial" w:cs="Arial"/>
          <w:sz w:val="24"/>
          <w:szCs w:val="24"/>
        </w:rPr>
        <w:t>into disrepute or in any other way damages or causes harm to the officials or property.</w:t>
      </w:r>
    </w:p>
    <w:p w14:paraId="08940B68" w14:textId="3174AD96" w:rsidR="00B20518" w:rsidRPr="00F2420D" w:rsidRDefault="00681CB0" w:rsidP="00BA5D6F">
      <w:pPr>
        <w:pStyle w:val="ListParagraph"/>
        <w:numPr>
          <w:ilvl w:val="0"/>
          <w:numId w:val="42"/>
        </w:numPr>
        <w:spacing w:after="0" w:line="360" w:lineRule="auto"/>
        <w:ind w:left="709"/>
        <w:jc w:val="both"/>
        <w:rPr>
          <w:rFonts w:ascii="Arial" w:hAnsi="Arial" w:cs="Arial"/>
          <w:sz w:val="24"/>
          <w:szCs w:val="24"/>
        </w:rPr>
      </w:pPr>
      <w:r w:rsidRPr="00F2420D">
        <w:rPr>
          <w:rFonts w:ascii="Arial" w:hAnsi="Arial" w:cs="Arial"/>
          <w:sz w:val="24"/>
          <w:szCs w:val="24"/>
        </w:rPr>
        <w:t xml:space="preserve">An Officer (any one of </w:t>
      </w:r>
      <w:r w:rsidR="00FE51AD">
        <w:rPr>
          <w:rFonts w:ascii="Arial" w:hAnsi="Arial" w:cs="Arial"/>
          <w:sz w:val="24"/>
          <w:szCs w:val="24"/>
        </w:rPr>
        <w:t>S</w:t>
      </w:r>
      <w:r w:rsidRPr="00F2420D">
        <w:rPr>
          <w:rFonts w:ascii="Arial" w:hAnsi="Arial" w:cs="Arial"/>
          <w:sz w:val="24"/>
          <w:szCs w:val="24"/>
        </w:rPr>
        <w:t>ecretary</w:t>
      </w:r>
      <w:r w:rsidR="00FE51AD">
        <w:rPr>
          <w:rFonts w:ascii="Arial" w:hAnsi="Arial" w:cs="Arial"/>
          <w:sz w:val="24"/>
          <w:szCs w:val="24"/>
        </w:rPr>
        <w:t xml:space="preserve"> </w:t>
      </w:r>
      <w:r w:rsidR="00FE51AD" w:rsidRPr="00804195">
        <w:rPr>
          <w:rFonts w:ascii="Arial" w:hAnsi="Arial" w:cs="Arial"/>
          <w:color w:val="7030A0"/>
          <w:sz w:val="24"/>
          <w:szCs w:val="24"/>
        </w:rPr>
        <w:t>or</w:t>
      </w:r>
      <w:r w:rsidR="00FE51AD">
        <w:rPr>
          <w:rFonts w:ascii="Arial" w:hAnsi="Arial" w:cs="Arial"/>
          <w:sz w:val="24"/>
          <w:szCs w:val="24"/>
        </w:rPr>
        <w:t xml:space="preserve"> Treasurer/Membership Secretary</w:t>
      </w:r>
      <w:r w:rsidRPr="00F2420D">
        <w:rPr>
          <w:rFonts w:ascii="Arial" w:hAnsi="Arial" w:cs="Arial"/>
          <w:sz w:val="24"/>
          <w:szCs w:val="24"/>
        </w:rPr>
        <w:t xml:space="preserve">) appointed by the Branch Executive Committee shall investigate any such complaint or allegation arising under this rule and will provide a written report and make recommendations within 28 days to the </w:t>
      </w:r>
      <w:r w:rsidR="00804195" w:rsidRPr="00804195">
        <w:rPr>
          <w:rFonts w:ascii="Arial" w:hAnsi="Arial" w:cs="Arial"/>
          <w:color w:val="7030A0"/>
          <w:sz w:val="24"/>
          <w:szCs w:val="24"/>
        </w:rPr>
        <w:t>Chair</w:t>
      </w:r>
      <w:r w:rsidR="00804195">
        <w:rPr>
          <w:rFonts w:ascii="Arial" w:hAnsi="Arial" w:cs="Arial"/>
          <w:sz w:val="24"/>
          <w:szCs w:val="24"/>
        </w:rPr>
        <w:t xml:space="preserve"> </w:t>
      </w:r>
      <w:r w:rsidR="00804195" w:rsidRPr="00804195">
        <w:rPr>
          <w:rFonts w:ascii="Arial" w:hAnsi="Arial" w:cs="Arial"/>
          <w:color w:val="7030A0"/>
          <w:sz w:val="24"/>
          <w:szCs w:val="24"/>
        </w:rPr>
        <w:t xml:space="preserve">or </w:t>
      </w:r>
      <w:r w:rsidRPr="00F2420D">
        <w:rPr>
          <w:rFonts w:ascii="Arial" w:hAnsi="Arial" w:cs="Arial"/>
          <w:sz w:val="24"/>
          <w:szCs w:val="24"/>
        </w:rPr>
        <w:t>Vice-Chair on what steps should be taken.</w:t>
      </w:r>
    </w:p>
    <w:p w14:paraId="4C62F79B" w14:textId="42D61312" w:rsidR="00B20518" w:rsidRPr="00F2420D" w:rsidRDefault="00681CB0" w:rsidP="00BA5D6F">
      <w:pPr>
        <w:pStyle w:val="ListParagraph"/>
        <w:numPr>
          <w:ilvl w:val="0"/>
          <w:numId w:val="42"/>
        </w:numPr>
        <w:spacing w:after="0" w:line="360" w:lineRule="auto"/>
        <w:ind w:left="709"/>
        <w:jc w:val="both"/>
        <w:rPr>
          <w:rFonts w:ascii="Arial" w:hAnsi="Arial" w:cs="Arial"/>
          <w:sz w:val="24"/>
          <w:szCs w:val="24"/>
        </w:rPr>
      </w:pPr>
      <w:r w:rsidRPr="00F2420D">
        <w:rPr>
          <w:rFonts w:ascii="Arial" w:hAnsi="Arial" w:cs="Arial"/>
          <w:sz w:val="24"/>
          <w:szCs w:val="24"/>
        </w:rPr>
        <w:t xml:space="preserve">The member or members involved shall have the right to put their versions of events both in writing and orally to the </w:t>
      </w:r>
      <w:r w:rsidR="00DD2A02">
        <w:rPr>
          <w:rFonts w:ascii="Arial" w:hAnsi="Arial" w:cs="Arial"/>
          <w:color w:val="7030A0"/>
          <w:sz w:val="24"/>
          <w:szCs w:val="24"/>
        </w:rPr>
        <w:t xml:space="preserve">Chair or </w:t>
      </w:r>
      <w:r w:rsidRPr="00F2420D">
        <w:rPr>
          <w:rFonts w:ascii="Arial" w:hAnsi="Arial" w:cs="Arial"/>
          <w:sz w:val="24"/>
          <w:szCs w:val="24"/>
        </w:rPr>
        <w:t xml:space="preserve">Vice Chair before any decisions are reached or recommendations are made </w:t>
      </w:r>
      <w:proofErr w:type="gramStart"/>
      <w:r w:rsidRPr="00F2420D">
        <w:rPr>
          <w:rFonts w:ascii="Arial" w:hAnsi="Arial" w:cs="Arial"/>
          <w:sz w:val="24"/>
          <w:szCs w:val="24"/>
        </w:rPr>
        <w:t>with regard to</w:t>
      </w:r>
      <w:proofErr w:type="gramEnd"/>
      <w:r w:rsidRPr="00F2420D">
        <w:rPr>
          <w:rFonts w:ascii="Arial" w:hAnsi="Arial" w:cs="Arial"/>
          <w:sz w:val="24"/>
          <w:szCs w:val="24"/>
        </w:rPr>
        <w:t xml:space="preserve"> any further action.</w:t>
      </w:r>
    </w:p>
    <w:p w14:paraId="572A697F" w14:textId="29A62375" w:rsidR="00B20518" w:rsidRPr="00F2420D" w:rsidRDefault="00681CB0" w:rsidP="00BA5D6F">
      <w:pPr>
        <w:pStyle w:val="ListParagraph"/>
        <w:numPr>
          <w:ilvl w:val="0"/>
          <w:numId w:val="42"/>
        </w:numPr>
        <w:spacing w:after="0" w:line="360" w:lineRule="auto"/>
        <w:ind w:left="709"/>
        <w:jc w:val="both"/>
        <w:rPr>
          <w:rFonts w:ascii="Arial" w:hAnsi="Arial" w:cs="Arial"/>
          <w:sz w:val="24"/>
          <w:szCs w:val="24"/>
        </w:rPr>
      </w:pPr>
      <w:r w:rsidRPr="00F2420D">
        <w:rPr>
          <w:rFonts w:ascii="Arial" w:hAnsi="Arial" w:cs="Arial"/>
          <w:sz w:val="24"/>
          <w:szCs w:val="24"/>
        </w:rPr>
        <w:t xml:space="preserve">The </w:t>
      </w:r>
      <w:r w:rsidR="00DD2A02">
        <w:rPr>
          <w:rFonts w:ascii="Arial" w:hAnsi="Arial" w:cs="Arial"/>
          <w:color w:val="7030A0"/>
          <w:sz w:val="24"/>
          <w:szCs w:val="24"/>
        </w:rPr>
        <w:t xml:space="preserve">Chair or </w:t>
      </w:r>
      <w:r w:rsidRPr="00F2420D">
        <w:rPr>
          <w:rFonts w:ascii="Arial" w:hAnsi="Arial" w:cs="Arial"/>
          <w:sz w:val="24"/>
          <w:szCs w:val="24"/>
        </w:rPr>
        <w:t>Vice-Chair shall, upon making a finding on the complaint or allegation, have the right to suspend for such period as they shall determine or terminate the Membership of any Member.</w:t>
      </w:r>
    </w:p>
    <w:p w14:paraId="2A322F5F" w14:textId="053E6BE2" w:rsidR="00B20518" w:rsidRPr="00F2420D" w:rsidRDefault="00681CB0" w:rsidP="00BA5D6F">
      <w:pPr>
        <w:pStyle w:val="ListParagraph"/>
        <w:numPr>
          <w:ilvl w:val="0"/>
          <w:numId w:val="42"/>
        </w:numPr>
        <w:spacing w:after="0" w:line="360" w:lineRule="auto"/>
        <w:ind w:left="709"/>
        <w:jc w:val="both"/>
        <w:rPr>
          <w:rFonts w:ascii="Arial" w:hAnsi="Arial" w:cs="Arial"/>
          <w:sz w:val="24"/>
          <w:szCs w:val="24"/>
        </w:rPr>
      </w:pPr>
      <w:r w:rsidRPr="00F2420D">
        <w:rPr>
          <w:rFonts w:ascii="Arial" w:hAnsi="Arial" w:cs="Arial"/>
          <w:sz w:val="24"/>
          <w:szCs w:val="24"/>
        </w:rPr>
        <w:t xml:space="preserve">In the event that the member or members involved in the alleged incident or activity that has </w:t>
      </w:r>
      <w:proofErr w:type="spellStart"/>
      <w:r w:rsidRPr="00F2420D">
        <w:rPr>
          <w:rFonts w:ascii="Arial" w:hAnsi="Arial" w:cs="Arial"/>
          <w:sz w:val="24"/>
          <w:szCs w:val="24"/>
        </w:rPr>
        <w:t>lead</w:t>
      </w:r>
      <w:proofErr w:type="spellEnd"/>
      <w:r w:rsidRPr="00F2420D">
        <w:rPr>
          <w:rFonts w:ascii="Arial" w:hAnsi="Arial" w:cs="Arial"/>
          <w:sz w:val="24"/>
          <w:szCs w:val="24"/>
        </w:rPr>
        <w:t xml:space="preserve"> to the invoking of the procedure set out above, wish to disagree with the decisions made by the </w:t>
      </w:r>
      <w:r w:rsidR="002851C0">
        <w:rPr>
          <w:rFonts w:ascii="Arial" w:hAnsi="Arial" w:cs="Arial"/>
          <w:color w:val="7030A0"/>
          <w:sz w:val="24"/>
          <w:szCs w:val="24"/>
        </w:rPr>
        <w:t xml:space="preserve">Chair or </w:t>
      </w:r>
      <w:r w:rsidRPr="00F2420D">
        <w:rPr>
          <w:rFonts w:ascii="Arial" w:hAnsi="Arial" w:cs="Arial"/>
          <w:sz w:val="24"/>
          <w:szCs w:val="24"/>
        </w:rPr>
        <w:t>Vice-</w:t>
      </w:r>
      <w:proofErr w:type="spellStart"/>
      <w:r w:rsidRPr="00F2420D">
        <w:rPr>
          <w:rFonts w:ascii="Arial" w:hAnsi="Arial" w:cs="Arial"/>
          <w:sz w:val="24"/>
          <w:szCs w:val="24"/>
        </w:rPr>
        <w:t>Chairr</w:t>
      </w:r>
      <w:proofErr w:type="spellEnd"/>
      <w:r w:rsidRPr="00F2420D">
        <w:rPr>
          <w:rFonts w:ascii="Arial" w:hAnsi="Arial" w:cs="Arial"/>
          <w:sz w:val="24"/>
          <w:szCs w:val="24"/>
        </w:rPr>
        <w:t xml:space="preserve">, then the member or members will have the right to make a written appeal to the next scheduled meeting of the Branch Executive Committee, from whose relevant deliberations any Officer or other member of the Branch Executive Committee, who had </w:t>
      </w:r>
      <w:r w:rsidRPr="00F2420D">
        <w:rPr>
          <w:rFonts w:ascii="Arial" w:hAnsi="Arial" w:cs="Arial"/>
          <w:sz w:val="24"/>
          <w:szCs w:val="24"/>
        </w:rPr>
        <w:lastRenderedPageBreak/>
        <w:t>previously been involved with investigations conducted or decisions made at an earlier stage in the process, will be excluded.</w:t>
      </w:r>
    </w:p>
    <w:p w14:paraId="26FB6446" w14:textId="6D38A584" w:rsidR="00681CB0" w:rsidRPr="00F2420D" w:rsidRDefault="00681CB0" w:rsidP="00BA5D6F">
      <w:pPr>
        <w:pStyle w:val="ListParagraph"/>
        <w:numPr>
          <w:ilvl w:val="0"/>
          <w:numId w:val="42"/>
        </w:numPr>
        <w:spacing w:after="0" w:line="360" w:lineRule="auto"/>
        <w:ind w:left="709"/>
        <w:jc w:val="both"/>
        <w:rPr>
          <w:rFonts w:ascii="Arial" w:hAnsi="Arial" w:cs="Arial"/>
          <w:sz w:val="24"/>
          <w:szCs w:val="24"/>
        </w:rPr>
      </w:pPr>
      <w:r w:rsidRPr="00F2420D">
        <w:rPr>
          <w:rFonts w:ascii="Arial" w:hAnsi="Arial" w:cs="Arial"/>
          <w:sz w:val="24"/>
          <w:szCs w:val="24"/>
        </w:rPr>
        <w:t xml:space="preserve">Any decision reached by a simple majority of voting members of the Branch Executive Committee present at the meeting shall be regarded as final and binding </w:t>
      </w:r>
      <w:proofErr w:type="gramStart"/>
      <w:r w:rsidRPr="00F2420D">
        <w:rPr>
          <w:rFonts w:ascii="Arial" w:hAnsi="Arial" w:cs="Arial"/>
          <w:sz w:val="24"/>
          <w:szCs w:val="24"/>
        </w:rPr>
        <w:t>with regard to</w:t>
      </w:r>
      <w:proofErr w:type="gramEnd"/>
      <w:r w:rsidRPr="00F2420D">
        <w:rPr>
          <w:rFonts w:ascii="Arial" w:hAnsi="Arial" w:cs="Arial"/>
          <w:sz w:val="24"/>
          <w:szCs w:val="24"/>
        </w:rPr>
        <w:t xml:space="preserve"> the internal aspects of </w:t>
      </w:r>
      <w:r w:rsidRPr="00A42D70">
        <w:rPr>
          <w:rFonts w:ascii="Arial" w:hAnsi="Arial" w:cs="Arial"/>
          <w:color w:val="7030A0"/>
          <w:sz w:val="24"/>
          <w:szCs w:val="24"/>
        </w:rPr>
        <w:t>th</w:t>
      </w:r>
      <w:r w:rsidR="00A42D70" w:rsidRPr="00A42D70">
        <w:rPr>
          <w:rFonts w:ascii="Arial" w:hAnsi="Arial" w:cs="Arial"/>
          <w:color w:val="7030A0"/>
          <w:sz w:val="24"/>
          <w:szCs w:val="24"/>
        </w:rPr>
        <w:t>is</w:t>
      </w:r>
      <w:r w:rsidR="00A42D70">
        <w:rPr>
          <w:rFonts w:ascii="Arial" w:hAnsi="Arial" w:cs="Arial"/>
          <w:sz w:val="24"/>
          <w:szCs w:val="24"/>
        </w:rPr>
        <w:t xml:space="preserve"> </w:t>
      </w:r>
      <w:r w:rsidRPr="00F2420D">
        <w:rPr>
          <w:rFonts w:ascii="Arial" w:hAnsi="Arial" w:cs="Arial"/>
          <w:sz w:val="24"/>
          <w:szCs w:val="24"/>
        </w:rPr>
        <w:t>Disciplinary Procedures.</w:t>
      </w:r>
    </w:p>
    <w:p w14:paraId="68E4EBD3" w14:textId="77777777" w:rsidR="005447AF" w:rsidRPr="00F2420D" w:rsidRDefault="005447AF" w:rsidP="00871461">
      <w:pPr>
        <w:spacing w:after="0" w:line="240" w:lineRule="auto"/>
        <w:jc w:val="both"/>
        <w:rPr>
          <w:rFonts w:ascii="Arial" w:hAnsi="Arial" w:cs="Arial"/>
          <w:sz w:val="24"/>
          <w:szCs w:val="24"/>
        </w:rPr>
      </w:pPr>
    </w:p>
    <w:p w14:paraId="5C31D0C0" w14:textId="77777777" w:rsidR="00BA5D6F" w:rsidRPr="00F2420D" w:rsidRDefault="00BA5D6F" w:rsidP="00871461">
      <w:pPr>
        <w:spacing w:after="0" w:line="240" w:lineRule="auto"/>
        <w:jc w:val="both"/>
        <w:rPr>
          <w:rFonts w:ascii="Arial" w:hAnsi="Arial" w:cs="Arial"/>
          <w:sz w:val="24"/>
          <w:szCs w:val="24"/>
        </w:rPr>
      </w:pPr>
    </w:p>
    <w:p w14:paraId="3821B9B7" w14:textId="1CD48C73" w:rsidR="00681CB0" w:rsidRPr="00F2420D" w:rsidRDefault="00681CB0" w:rsidP="00871461">
      <w:pPr>
        <w:spacing w:after="0" w:line="240" w:lineRule="auto"/>
        <w:jc w:val="both"/>
        <w:rPr>
          <w:rFonts w:ascii="Arial" w:hAnsi="Arial" w:cs="Arial"/>
          <w:b/>
          <w:bCs/>
          <w:sz w:val="24"/>
          <w:szCs w:val="24"/>
        </w:rPr>
      </w:pPr>
      <w:r w:rsidRPr="00F2420D">
        <w:rPr>
          <w:rFonts w:ascii="Arial" w:hAnsi="Arial" w:cs="Arial"/>
          <w:b/>
          <w:bCs/>
          <w:sz w:val="24"/>
          <w:szCs w:val="24"/>
        </w:rPr>
        <w:t>10.</w:t>
      </w:r>
      <w:r w:rsidR="005447AF" w:rsidRPr="00F2420D">
        <w:rPr>
          <w:rFonts w:ascii="Arial" w:hAnsi="Arial" w:cs="Arial"/>
          <w:b/>
          <w:bCs/>
          <w:sz w:val="24"/>
          <w:szCs w:val="24"/>
        </w:rPr>
        <w:tab/>
      </w:r>
      <w:r w:rsidRPr="00F2420D">
        <w:rPr>
          <w:rFonts w:ascii="Arial" w:hAnsi="Arial" w:cs="Arial"/>
          <w:b/>
          <w:bCs/>
          <w:sz w:val="24"/>
          <w:szCs w:val="24"/>
        </w:rPr>
        <w:t>Amendments</w:t>
      </w:r>
    </w:p>
    <w:p w14:paraId="05652D88" w14:textId="77777777" w:rsidR="00BA5D6F" w:rsidRPr="00F2420D" w:rsidRDefault="00BA5D6F" w:rsidP="00871461">
      <w:pPr>
        <w:spacing w:after="0" w:line="240" w:lineRule="auto"/>
        <w:jc w:val="both"/>
        <w:rPr>
          <w:rFonts w:ascii="Arial" w:hAnsi="Arial" w:cs="Arial"/>
          <w:b/>
          <w:bCs/>
          <w:sz w:val="24"/>
          <w:szCs w:val="24"/>
        </w:rPr>
      </w:pPr>
    </w:p>
    <w:p w14:paraId="4A9F1106" w14:textId="77777777" w:rsidR="00B20518" w:rsidRPr="00F2420D" w:rsidRDefault="00681CB0" w:rsidP="00BA5D6F">
      <w:pPr>
        <w:pStyle w:val="ListParagraph"/>
        <w:numPr>
          <w:ilvl w:val="0"/>
          <w:numId w:val="43"/>
        </w:numPr>
        <w:spacing w:after="0" w:line="360" w:lineRule="auto"/>
        <w:ind w:left="714" w:hanging="357"/>
        <w:jc w:val="both"/>
        <w:rPr>
          <w:rFonts w:ascii="Arial" w:hAnsi="Arial" w:cs="Arial"/>
          <w:sz w:val="24"/>
          <w:szCs w:val="24"/>
        </w:rPr>
      </w:pPr>
      <w:r w:rsidRPr="00F2420D">
        <w:rPr>
          <w:rFonts w:ascii="Arial" w:hAnsi="Arial" w:cs="Arial"/>
          <w:sz w:val="24"/>
          <w:szCs w:val="24"/>
        </w:rPr>
        <w:t>No alteration shall be made in this Constitution without the consent of at least two thirds of the members present and voting at a General Meeting.</w:t>
      </w:r>
    </w:p>
    <w:p w14:paraId="6F9B53EA" w14:textId="1573EC09" w:rsidR="00681CB0" w:rsidRPr="006564CB" w:rsidRDefault="00681CB0" w:rsidP="00B0316B">
      <w:pPr>
        <w:pStyle w:val="ListParagraph"/>
        <w:numPr>
          <w:ilvl w:val="0"/>
          <w:numId w:val="43"/>
        </w:numPr>
        <w:spacing w:after="0" w:line="240" w:lineRule="auto"/>
        <w:ind w:left="714" w:hanging="357"/>
        <w:jc w:val="both"/>
        <w:rPr>
          <w:rFonts w:ascii="Arial" w:hAnsi="Arial" w:cs="Arial"/>
          <w:sz w:val="24"/>
          <w:szCs w:val="24"/>
        </w:rPr>
      </w:pPr>
      <w:r w:rsidRPr="006564CB">
        <w:rPr>
          <w:rFonts w:ascii="Arial" w:hAnsi="Arial" w:cs="Arial"/>
          <w:sz w:val="24"/>
          <w:szCs w:val="24"/>
        </w:rPr>
        <w:t xml:space="preserve">A copy of this Constitution and of any subsequent amendments thereto shall be forwarded to the Executive </w:t>
      </w:r>
      <w:r w:rsidRPr="00BA2D12">
        <w:rPr>
          <w:rFonts w:ascii="Arial" w:hAnsi="Arial" w:cs="Arial"/>
          <w:color w:val="7030A0"/>
          <w:sz w:val="24"/>
          <w:szCs w:val="24"/>
        </w:rPr>
        <w:t>Co</w:t>
      </w:r>
      <w:r w:rsidR="00BA2D12" w:rsidRPr="00BA2D12">
        <w:rPr>
          <w:rFonts w:ascii="Arial" w:hAnsi="Arial" w:cs="Arial"/>
          <w:color w:val="7030A0"/>
          <w:sz w:val="24"/>
          <w:szCs w:val="24"/>
        </w:rPr>
        <w:t>uncil</w:t>
      </w:r>
      <w:r w:rsidR="00BA2D12">
        <w:rPr>
          <w:rFonts w:ascii="Arial" w:hAnsi="Arial" w:cs="Arial"/>
          <w:sz w:val="24"/>
          <w:szCs w:val="24"/>
        </w:rPr>
        <w:t xml:space="preserve"> </w:t>
      </w:r>
      <w:r w:rsidRPr="006564CB">
        <w:rPr>
          <w:rFonts w:ascii="Arial" w:hAnsi="Arial" w:cs="Arial"/>
          <w:sz w:val="24"/>
          <w:szCs w:val="24"/>
        </w:rPr>
        <w:t xml:space="preserve">of the </w:t>
      </w:r>
      <w:r w:rsidR="00BA2D12">
        <w:rPr>
          <w:rFonts w:ascii="Arial" w:hAnsi="Arial" w:cs="Arial"/>
          <w:sz w:val="24"/>
          <w:szCs w:val="24"/>
        </w:rPr>
        <w:t>CSPA</w:t>
      </w:r>
      <w:r w:rsidRPr="006564CB">
        <w:rPr>
          <w:rFonts w:ascii="Arial" w:hAnsi="Arial" w:cs="Arial"/>
          <w:sz w:val="24"/>
          <w:szCs w:val="24"/>
        </w:rPr>
        <w:t>.</w:t>
      </w:r>
    </w:p>
    <w:p w14:paraId="1FA8A17E" w14:textId="77777777" w:rsidR="00287B69" w:rsidRPr="00F2420D" w:rsidRDefault="00287B69" w:rsidP="00871461">
      <w:pPr>
        <w:spacing w:after="0" w:line="240" w:lineRule="auto"/>
        <w:jc w:val="both"/>
        <w:rPr>
          <w:rFonts w:ascii="Arial" w:hAnsi="Arial" w:cs="Arial"/>
          <w:sz w:val="24"/>
          <w:szCs w:val="24"/>
        </w:rPr>
      </w:pPr>
    </w:p>
    <w:sectPr w:rsidR="00287B69" w:rsidRPr="00F2420D" w:rsidSect="00E06588">
      <w:headerReference w:type="default" r:id="rId8"/>
      <w:footerReference w:type="default" r:id="rId9"/>
      <w:pgSz w:w="11906" w:h="16838"/>
      <w:pgMar w:top="1440" w:right="1440" w:bottom="1304"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63B2" w14:textId="77777777" w:rsidR="00A46A8A" w:rsidRDefault="00A46A8A" w:rsidP="001F43A0">
      <w:pPr>
        <w:spacing w:after="0" w:line="240" w:lineRule="auto"/>
      </w:pPr>
      <w:r>
        <w:separator/>
      </w:r>
    </w:p>
  </w:endnote>
  <w:endnote w:type="continuationSeparator" w:id="0">
    <w:p w14:paraId="213CA43B" w14:textId="77777777" w:rsidR="00A46A8A" w:rsidRDefault="00A46A8A" w:rsidP="001F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FD57" w14:textId="609605CA" w:rsidR="00883B3A" w:rsidRPr="00883B3A" w:rsidRDefault="00883B3A" w:rsidP="00883B3A">
    <w:pPr>
      <w:pStyle w:val="Footer"/>
      <w:jc w:val="center"/>
      <w:rPr>
        <w:rFonts w:ascii="Arial" w:hAnsi="Arial" w:cs="Arial"/>
        <w:sz w:val="24"/>
        <w:szCs w:val="24"/>
        <w:lang w:val="en-US"/>
      </w:rPr>
    </w:pPr>
    <w:r w:rsidRPr="00883B3A">
      <w:rPr>
        <w:rFonts w:ascii="Arial" w:hAnsi="Arial" w:cs="Arial"/>
        <w:sz w:val="24"/>
        <w:szCs w:val="24"/>
        <w:lang w:val="en-US"/>
      </w:rPr>
      <w:t>www.civilservicepensionersalliance-ni.co.uk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FFA53" w14:textId="77777777" w:rsidR="00A46A8A" w:rsidRDefault="00A46A8A" w:rsidP="001F43A0">
      <w:pPr>
        <w:spacing w:after="0" w:line="240" w:lineRule="auto"/>
      </w:pPr>
      <w:r>
        <w:separator/>
      </w:r>
    </w:p>
  </w:footnote>
  <w:footnote w:type="continuationSeparator" w:id="0">
    <w:p w14:paraId="00E1B75D" w14:textId="77777777" w:rsidR="00A46A8A" w:rsidRDefault="00A46A8A" w:rsidP="001F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35502"/>
      <w:docPartObj>
        <w:docPartGallery w:val="Watermarks"/>
        <w:docPartUnique/>
      </w:docPartObj>
    </w:sdtPr>
    <w:sdtEndPr/>
    <w:sdtContent>
      <w:p w14:paraId="5B8B66CF" w14:textId="77777777" w:rsidR="001F13F8" w:rsidRDefault="00BA2D12" w:rsidP="001F13F8">
        <w:pPr>
          <w:pStyle w:val="Header"/>
        </w:pPr>
        <w:r>
          <w:rPr>
            <w:noProof/>
          </w:rPr>
          <w:pict w14:anchorId="1C78A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1E5E56A" w14:textId="503351AD" w:rsidR="001F43A0" w:rsidRDefault="001F43A0">
    <w:pPr>
      <w:pStyle w:val="Header"/>
    </w:pPr>
    <w:r>
      <w:rPr>
        <w:noProof/>
      </w:rPr>
      <w:drawing>
        <wp:anchor distT="0" distB="0" distL="114300" distR="114300" simplePos="0" relativeHeight="251657216" behindDoc="0" locked="0" layoutInCell="1" allowOverlap="1" wp14:anchorId="1510835D" wp14:editId="48F066C5">
          <wp:simplePos x="0" y="0"/>
          <wp:positionH relativeFrom="margin">
            <wp:align>center</wp:align>
          </wp:positionH>
          <wp:positionV relativeFrom="paragraph">
            <wp:posOffset>-70485</wp:posOffset>
          </wp:positionV>
          <wp:extent cx="1917065" cy="864235"/>
          <wp:effectExtent l="0" t="0" r="6985" b="0"/>
          <wp:wrapSquare wrapText="bothSides"/>
          <wp:docPr id="16469793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60353"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1100" t="18549" r="11838" b="14602"/>
                  <a:stretch/>
                </pic:blipFill>
                <pic:spPr bwMode="auto">
                  <a:xfrm>
                    <a:off x="0" y="0"/>
                    <a:ext cx="1917065" cy="864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69A19" w14:textId="7454EA48" w:rsidR="001F43A0" w:rsidRDefault="001F43A0">
    <w:pPr>
      <w:pStyle w:val="Header"/>
    </w:pPr>
  </w:p>
  <w:p w14:paraId="263B9F01" w14:textId="0C3B726A" w:rsidR="001F43A0" w:rsidRDefault="001F43A0">
    <w:pPr>
      <w:pStyle w:val="Header"/>
    </w:pPr>
  </w:p>
  <w:p w14:paraId="31A71CE8" w14:textId="1EE24833" w:rsidR="001F43A0" w:rsidRDefault="001F43A0">
    <w:pPr>
      <w:pStyle w:val="Header"/>
    </w:pPr>
  </w:p>
  <w:p w14:paraId="1A072182" w14:textId="77777777" w:rsidR="00D25E34" w:rsidRDefault="00D25E34">
    <w:pPr>
      <w:pStyle w:val="Header"/>
    </w:pPr>
  </w:p>
  <w:p w14:paraId="1EB05E52" w14:textId="77777777" w:rsidR="00694E99" w:rsidRDefault="00694E99" w:rsidP="00694E99">
    <w:pPr>
      <w:pStyle w:val="Header"/>
      <w:jc w:val="right"/>
      <w:rPr>
        <w:rFonts w:ascii="Arial" w:hAnsi="Arial" w:cs="Arial"/>
        <w:color w:val="222222"/>
        <w:shd w:val="clear" w:color="auto" w:fill="FFFFFF"/>
      </w:rPr>
    </w:pPr>
    <w:r>
      <w:rPr>
        <w:rFonts w:ascii="Arial" w:hAnsi="Arial" w:cs="Arial"/>
        <w:color w:val="222222"/>
        <w:shd w:val="clear" w:color="auto" w:fill="FFFFFF"/>
      </w:rPr>
      <w:t>Harkin House</w:t>
    </w:r>
  </w:p>
  <w:p w14:paraId="6F1F3A6A" w14:textId="77777777" w:rsidR="00694E99" w:rsidRDefault="00694E99" w:rsidP="00694E99">
    <w:pPr>
      <w:pStyle w:val="Header"/>
      <w:jc w:val="right"/>
      <w:rPr>
        <w:rFonts w:ascii="Arial" w:hAnsi="Arial" w:cs="Arial"/>
        <w:color w:val="222222"/>
        <w:shd w:val="clear" w:color="auto" w:fill="FFFFFF"/>
      </w:rPr>
    </w:pPr>
    <w:r>
      <w:rPr>
        <w:rFonts w:ascii="Arial" w:hAnsi="Arial" w:cs="Arial"/>
        <w:color w:val="222222"/>
        <w:shd w:val="clear" w:color="auto" w:fill="FFFFFF"/>
      </w:rPr>
      <w:t>54-56 Wellington Park</w:t>
    </w:r>
  </w:p>
  <w:p w14:paraId="5E0F8175" w14:textId="3E089D40" w:rsidR="000559EB" w:rsidRDefault="00694E99" w:rsidP="00694E99">
    <w:pPr>
      <w:pStyle w:val="Header"/>
      <w:jc w:val="right"/>
      <w:rPr>
        <w:rFonts w:ascii="Arial" w:hAnsi="Arial" w:cs="Arial"/>
        <w:color w:val="222222"/>
        <w:shd w:val="clear" w:color="auto" w:fill="FFFFFF"/>
      </w:rPr>
    </w:pPr>
    <w:r>
      <w:rPr>
        <w:rFonts w:ascii="Arial" w:hAnsi="Arial" w:cs="Arial"/>
        <w:color w:val="222222"/>
        <w:shd w:val="clear" w:color="auto" w:fill="FFFFFF"/>
      </w:rPr>
      <w:t>Belfast, BT9 6DP</w:t>
    </w:r>
  </w:p>
  <w:p w14:paraId="799FEDDE" w14:textId="77777777" w:rsidR="006165BD" w:rsidRPr="00694E99" w:rsidRDefault="006165BD" w:rsidP="00694E99">
    <w:pPr>
      <w:pStyle w:val="Header"/>
      <w:jc w:val="right"/>
      <w:rPr>
        <w:rFonts w:ascii="Arial" w:hAnsi="Arial" w:cs="Arial"/>
        <w:color w:val="222222"/>
        <w:sz w:val="24"/>
        <w:szCs w:val="24"/>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790"/>
    <w:multiLevelType w:val="hybridMultilevel"/>
    <w:tmpl w:val="9E1ACE8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99557A2"/>
    <w:multiLevelType w:val="hybridMultilevel"/>
    <w:tmpl w:val="BCFA4B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B51CC"/>
    <w:multiLevelType w:val="hybridMultilevel"/>
    <w:tmpl w:val="EDC08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6F"/>
    <w:multiLevelType w:val="hybridMultilevel"/>
    <w:tmpl w:val="81144A78"/>
    <w:lvl w:ilvl="0" w:tplc="6BAADC74">
      <w:start w:val="1"/>
      <w:numFmt w:val="decimal"/>
      <w:lvlText w:val="%1."/>
      <w:lvlJc w:val="left"/>
      <w:pPr>
        <w:ind w:left="5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FE4B7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CC8670">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A7308">
      <w:start w:val="1"/>
      <w:numFmt w:val="decimal"/>
      <w:lvlText w:val="%4"/>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E8340">
      <w:start w:val="1"/>
      <w:numFmt w:val="lowerLetter"/>
      <w:lvlText w:val="%5"/>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6AEB4">
      <w:start w:val="1"/>
      <w:numFmt w:val="lowerRoman"/>
      <w:lvlText w:val="%6"/>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D80184">
      <w:start w:val="1"/>
      <w:numFmt w:val="decimal"/>
      <w:lvlText w:val="%7"/>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6F10A">
      <w:start w:val="1"/>
      <w:numFmt w:val="lowerLetter"/>
      <w:lvlText w:val="%8"/>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EA6900">
      <w:start w:val="1"/>
      <w:numFmt w:val="lowerRoman"/>
      <w:lvlText w:val="%9"/>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36D0A"/>
    <w:multiLevelType w:val="hybridMultilevel"/>
    <w:tmpl w:val="65DAF3A4"/>
    <w:lvl w:ilvl="0" w:tplc="8BEC6E08">
      <w:start w:val="1"/>
      <w:numFmt w:val="lowerLetter"/>
      <w:lvlText w:val="%1)"/>
      <w:lvlJc w:val="left"/>
      <w:pPr>
        <w:ind w:left="720" w:hanging="360"/>
      </w:pPr>
      <w:rPr>
        <w:b/>
        <w:bCs/>
      </w:rPr>
    </w:lvl>
    <w:lvl w:ilvl="1" w:tplc="A754D93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D1F10"/>
    <w:multiLevelType w:val="hybridMultilevel"/>
    <w:tmpl w:val="429238B8"/>
    <w:lvl w:ilvl="0" w:tplc="9D3CAB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77C9C"/>
    <w:multiLevelType w:val="hybridMultilevel"/>
    <w:tmpl w:val="68E4775C"/>
    <w:lvl w:ilvl="0" w:tplc="4DEE1B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277CE"/>
    <w:multiLevelType w:val="hybridMultilevel"/>
    <w:tmpl w:val="F3B60D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16442"/>
    <w:multiLevelType w:val="hybridMultilevel"/>
    <w:tmpl w:val="EB2CAFEC"/>
    <w:lvl w:ilvl="0" w:tplc="42D2CF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415851"/>
    <w:multiLevelType w:val="hybridMultilevel"/>
    <w:tmpl w:val="00309E22"/>
    <w:lvl w:ilvl="0" w:tplc="961646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C3CBB"/>
    <w:multiLevelType w:val="hybridMultilevel"/>
    <w:tmpl w:val="3AE48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945E0"/>
    <w:multiLevelType w:val="hybridMultilevel"/>
    <w:tmpl w:val="F0E8BE3E"/>
    <w:lvl w:ilvl="0" w:tplc="195C2D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02B41"/>
    <w:multiLevelType w:val="hybridMultilevel"/>
    <w:tmpl w:val="3D100B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6101A"/>
    <w:multiLevelType w:val="hybridMultilevel"/>
    <w:tmpl w:val="D472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6433A"/>
    <w:multiLevelType w:val="hybridMultilevel"/>
    <w:tmpl w:val="82AC93DC"/>
    <w:lvl w:ilvl="0" w:tplc="08090001">
      <w:start w:val="1"/>
      <w:numFmt w:val="bullet"/>
      <w:lvlText w:val=""/>
      <w:lvlJc w:val="left"/>
      <w:pPr>
        <w:ind w:left="2824" w:hanging="360"/>
      </w:pPr>
      <w:rPr>
        <w:rFonts w:ascii="Symbol" w:hAnsi="Symbol" w:hint="default"/>
      </w:rPr>
    </w:lvl>
    <w:lvl w:ilvl="1" w:tplc="08090003" w:tentative="1">
      <w:start w:val="1"/>
      <w:numFmt w:val="bullet"/>
      <w:lvlText w:val="o"/>
      <w:lvlJc w:val="left"/>
      <w:pPr>
        <w:ind w:left="3544" w:hanging="360"/>
      </w:pPr>
      <w:rPr>
        <w:rFonts w:ascii="Courier New" w:hAnsi="Courier New" w:cs="Courier New" w:hint="default"/>
      </w:rPr>
    </w:lvl>
    <w:lvl w:ilvl="2" w:tplc="08090005" w:tentative="1">
      <w:start w:val="1"/>
      <w:numFmt w:val="bullet"/>
      <w:lvlText w:val=""/>
      <w:lvlJc w:val="left"/>
      <w:pPr>
        <w:ind w:left="4264" w:hanging="360"/>
      </w:pPr>
      <w:rPr>
        <w:rFonts w:ascii="Wingdings" w:hAnsi="Wingdings" w:hint="default"/>
      </w:rPr>
    </w:lvl>
    <w:lvl w:ilvl="3" w:tplc="08090001" w:tentative="1">
      <w:start w:val="1"/>
      <w:numFmt w:val="bullet"/>
      <w:lvlText w:val=""/>
      <w:lvlJc w:val="left"/>
      <w:pPr>
        <w:ind w:left="4984" w:hanging="360"/>
      </w:pPr>
      <w:rPr>
        <w:rFonts w:ascii="Symbol" w:hAnsi="Symbol" w:hint="default"/>
      </w:rPr>
    </w:lvl>
    <w:lvl w:ilvl="4" w:tplc="08090003" w:tentative="1">
      <w:start w:val="1"/>
      <w:numFmt w:val="bullet"/>
      <w:lvlText w:val="o"/>
      <w:lvlJc w:val="left"/>
      <w:pPr>
        <w:ind w:left="5704" w:hanging="360"/>
      </w:pPr>
      <w:rPr>
        <w:rFonts w:ascii="Courier New" w:hAnsi="Courier New" w:cs="Courier New" w:hint="default"/>
      </w:rPr>
    </w:lvl>
    <w:lvl w:ilvl="5" w:tplc="08090005" w:tentative="1">
      <w:start w:val="1"/>
      <w:numFmt w:val="bullet"/>
      <w:lvlText w:val=""/>
      <w:lvlJc w:val="left"/>
      <w:pPr>
        <w:ind w:left="6424" w:hanging="360"/>
      </w:pPr>
      <w:rPr>
        <w:rFonts w:ascii="Wingdings" w:hAnsi="Wingdings" w:hint="default"/>
      </w:rPr>
    </w:lvl>
    <w:lvl w:ilvl="6" w:tplc="08090001" w:tentative="1">
      <w:start w:val="1"/>
      <w:numFmt w:val="bullet"/>
      <w:lvlText w:val=""/>
      <w:lvlJc w:val="left"/>
      <w:pPr>
        <w:ind w:left="7144" w:hanging="360"/>
      </w:pPr>
      <w:rPr>
        <w:rFonts w:ascii="Symbol" w:hAnsi="Symbol" w:hint="default"/>
      </w:rPr>
    </w:lvl>
    <w:lvl w:ilvl="7" w:tplc="08090003" w:tentative="1">
      <w:start w:val="1"/>
      <w:numFmt w:val="bullet"/>
      <w:lvlText w:val="o"/>
      <w:lvlJc w:val="left"/>
      <w:pPr>
        <w:ind w:left="7864" w:hanging="360"/>
      </w:pPr>
      <w:rPr>
        <w:rFonts w:ascii="Courier New" w:hAnsi="Courier New" w:cs="Courier New" w:hint="default"/>
      </w:rPr>
    </w:lvl>
    <w:lvl w:ilvl="8" w:tplc="08090005" w:tentative="1">
      <w:start w:val="1"/>
      <w:numFmt w:val="bullet"/>
      <w:lvlText w:val=""/>
      <w:lvlJc w:val="left"/>
      <w:pPr>
        <w:ind w:left="8584" w:hanging="360"/>
      </w:pPr>
      <w:rPr>
        <w:rFonts w:ascii="Wingdings" w:hAnsi="Wingdings" w:hint="default"/>
      </w:rPr>
    </w:lvl>
  </w:abstractNum>
  <w:abstractNum w:abstractNumId="15" w15:restartNumberingAfterBreak="0">
    <w:nsid w:val="27006E9F"/>
    <w:multiLevelType w:val="hybridMultilevel"/>
    <w:tmpl w:val="50EE47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86DBE"/>
    <w:multiLevelType w:val="hybridMultilevel"/>
    <w:tmpl w:val="98F4329E"/>
    <w:lvl w:ilvl="0" w:tplc="45A439E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00478F"/>
    <w:multiLevelType w:val="hybridMultilevel"/>
    <w:tmpl w:val="0BDAE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60253"/>
    <w:multiLevelType w:val="multilevel"/>
    <w:tmpl w:val="9B50C9A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A47326"/>
    <w:multiLevelType w:val="hybridMultilevel"/>
    <w:tmpl w:val="75F0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11C9A"/>
    <w:multiLevelType w:val="multilevel"/>
    <w:tmpl w:val="D1B0CA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75459F"/>
    <w:multiLevelType w:val="hybridMultilevel"/>
    <w:tmpl w:val="67048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7F26C8"/>
    <w:multiLevelType w:val="hybridMultilevel"/>
    <w:tmpl w:val="5574A51E"/>
    <w:lvl w:ilvl="0" w:tplc="1E70F53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E56299"/>
    <w:multiLevelType w:val="hybridMultilevel"/>
    <w:tmpl w:val="50BA5806"/>
    <w:lvl w:ilvl="0" w:tplc="D77418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7C33CD"/>
    <w:multiLevelType w:val="hybridMultilevel"/>
    <w:tmpl w:val="FFD8A4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873162"/>
    <w:multiLevelType w:val="hybridMultilevel"/>
    <w:tmpl w:val="879014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F67BF"/>
    <w:multiLevelType w:val="hybridMultilevel"/>
    <w:tmpl w:val="F05EE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2C72C0"/>
    <w:multiLevelType w:val="hybridMultilevel"/>
    <w:tmpl w:val="4BA43D6E"/>
    <w:lvl w:ilvl="0" w:tplc="08090017">
      <w:start w:val="1"/>
      <w:numFmt w:val="lowerLetter"/>
      <w:lvlText w:val="%1)"/>
      <w:lvlJc w:val="left"/>
      <w:pPr>
        <w:ind w:left="1095" w:hanging="360"/>
      </w:p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8" w15:restartNumberingAfterBreak="0">
    <w:nsid w:val="4F147B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C61ADC"/>
    <w:multiLevelType w:val="hybridMultilevel"/>
    <w:tmpl w:val="56708E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785797"/>
    <w:multiLevelType w:val="hybridMultilevel"/>
    <w:tmpl w:val="0F826BB8"/>
    <w:lvl w:ilvl="0" w:tplc="96129B66">
      <w:start w:val="5"/>
      <w:numFmt w:val="lowerLetter"/>
      <w:lvlText w:val="%1)"/>
      <w:lvlJc w:val="left"/>
      <w:pPr>
        <w:ind w:left="720" w:hanging="360"/>
      </w:pPr>
      <w:rPr>
        <w:rFonts w:hint="default"/>
      </w:rPr>
    </w:lvl>
    <w:lvl w:ilvl="1" w:tplc="09F09012">
      <w:start w:val="1"/>
      <w:numFmt w:val="lowerRoman"/>
      <w:lvlText w:val="(%2)"/>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931E63"/>
    <w:multiLevelType w:val="hybridMultilevel"/>
    <w:tmpl w:val="D17CFE2A"/>
    <w:lvl w:ilvl="0" w:tplc="5AF26748">
      <w:start w:val="1"/>
      <w:numFmt w:val="lowerRoman"/>
      <w:lvlText w:val="(%1)"/>
      <w:lvlJc w:val="left"/>
      <w:pPr>
        <w:ind w:left="1815" w:hanging="72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2" w15:restartNumberingAfterBreak="0">
    <w:nsid w:val="5E2F7DCB"/>
    <w:multiLevelType w:val="hybridMultilevel"/>
    <w:tmpl w:val="2E2CAF68"/>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5F6153B3"/>
    <w:multiLevelType w:val="hybridMultilevel"/>
    <w:tmpl w:val="58B6BA48"/>
    <w:lvl w:ilvl="0" w:tplc="A754D93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DA22ED"/>
    <w:multiLevelType w:val="hybridMultilevel"/>
    <w:tmpl w:val="3E582BC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1E269C4"/>
    <w:multiLevelType w:val="hybridMultilevel"/>
    <w:tmpl w:val="944A7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025C81"/>
    <w:multiLevelType w:val="hybridMultilevel"/>
    <w:tmpl w:val="24F08F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810659"/>
    <w:multiLevelType w:val="hybridMultilevel"/>
    <w:tmpl w:val="56C66B46"/>
    <w:lvl w:ilvl="0" w:tplc="A754D93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86313"/>
    <w:multiLevelType w:val="hybridMultilevel"/>
    <w:tmpl w:val="BF42DE7C"/>
    <w:lvl w:ilvl="0" w:tplc="E63889D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231DD1"/>
    <w:multiLevelType w:val="hybridMultilevel"/>
    <w:tmpl w:val="B2C247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AC1FFA"/>
    <w:multiLevelType w:val="hybridMultilevel"/>
    <w:tmpl w:val="4A0E7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BD7E5B"/>
    <w:multiLevelType w:val="hybridMultilevel"/>
    <w:tmpl w:val="6C183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9B3BE9"/>
    <w:multiLevelType w:val="hybridMultilevel"/>
    <w:tmpl w:val="1BC25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14EF8"/>
    <w:multiLevelType w:val="hybridMultilevel"/>
    <w:tmpl w:val="4F944A0E"/>
    <w:lvl w:ilvl="0" w:tplc="CFF68A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BF7B9E"/>
    <w:multiLevelType w:val="hybridMultilevel"/>
    <w:tmpl w:val="587AC388"/>
    <w:lvl w:ilvl="0" w:tplc="D12886E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0C5908"/>
    <w:multiLevelType w:val="hybridMultilevel"/>
    <w:tmpl w:val="EF6A5476"/>
    <w:lvl w:ilvl="0" w:tplc="A754D93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FAF3969"/>
    <w:multiLevelType w:val="hybridMultilevel"/>
    <w:tmpl w:val="8AB27856"/>
    <w:lvl w:ilvl="0" w:tplc="A754D9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50818967">
    <w:abstractNumId w:val="40"/>
  </w:num>
  <w:num w:numId="2" w16cid:durableId="1445423757">
    <w:abstractNumId w:val="42"/>
  </w:num>
  <w:num w:numId="3" w16cid:durableId="752123343">
    <w:abstractNumId w:val="21"/>
  </w:num>
  <w:num w:numId="4" w16cid:durableId="2045473831">
    <w:abstractNumId w:val="26"/>
  </w:num>
  <w:num w:numId="5" w16cid:durableId="1139154924">
    <w:abstractNumId w:val="18"/>
  </w:num>
  <w:num w:numId="6" w16cid:durableId="467167387">
    <w:abstractNumId w:val="27"/>
  </w:num>
  <w:num w:numId="7" w16cid:durableId="731658577">
    <w:abstractNumId w:val="12"/>
  </w:num>
  <w:num w:numId="8" w16cid:durableId="1118454927">
    <w:abstractNumId w:val="46"/>
  </w:num>
  <w:num w:numId="9" w16cid:durableId="869950937">
    <w:abstractNumId w:val="45"/>
  </w:num>
  <w:num w:numId="10" w16cid:durableId="1684478727">
    <w:abstractNumId w:val="0"/>
  </w:num>
  <w:num w:numId="11" w16cid:durableId="1454982436">
    <w:abstractNumId w:val="31"/>
  </w:num>
  <w:num w:numId="12" w16cid:durableId="1888485753">
    <w:abstractNumId w:val="8"/>
  </w:num>
  <w:num w:numId="13" w16cid:durableId="346564162">
    <w:abstractNumId w:val="43"/>
  </w:num>
  <w:num w:numId="14" w16cid:durableId="1204753695">
    <w:abstractNumId w:val="24"/>
  </w:num>
  <w:num w:numId="15" w16cid:durableId="1172986313">
    <w:abstractNumId w:val="29"/>
  </w:num>
  <w:num w:numId="16" w16cid:durableId="2015106592">
    <w:abstractNumId w:val="39"/>
  </w:num>
  <w:num w:numId="17" w16cid:durableId="66731890">
    <w:abstractNumId w:val="20"/>
  </w:num>
  <w:num w:numId="18" w16cid:durableId="1116094873">
    <w:abstractNumId w:val="5"/>
  </w:num>
  <w:num w:numId="19" w16cid:durableId="468401420">
    <w:abstractNumId w:val="6"/>
  </w:num>
  <w:num w:numId="20" w16cid:durableId="1455246243">
    <w:abstractNumId w:val="41"/>
  </w:num>
  <w:num w:numId="21" w16cid:durableId="595987240">
    <w:abstractNumId w:val="15"/>
  </w:num>
  <w:num w:numId="22" w16cid:durableId="1976831490">
    <w:abstractNumId w:val="10"/>
  </w:num>
  <w:num w:numId="23" w16cid:durableId="891963690">
    <w:abstractNumId w:val="1"/>
  </w:num>
  <w:num w:numId="24" w16cid:durableId="1568223595">
    <w:abstractNumId w:val="4"/>
  </w:num>
  <w:num w:numId="25" w16cid:durableId="1787315171">
    <w:abstractNumId w:val="16"/>
  </w:num>
  <w:num w:numId="26" w16cid:durableId="1392390329">
    <w:abstractNumId w:val="33"/>
  </w:num>
  <w:num w:numId="27" w16cid:durableId="1425490081">
    <w:abstractNumId w:val="13"/>
  </w:num>
  <w:num w:numId="28" w16cid:durableId="742340336">
    <w:abstractNumId w:val="25"/>
  </w:num>
  <w:num w:numId="29" w16cid:durableId="688794825">
    <w:abstractNumId w:val="37"/>
  </w:num>
  <w:num w:numId="30" w16cid:durableId="446629658">
    <w:abstractNumId w:val="14"/>
  </w:num>
  <w:num w:numId="31" w16cid:durableId="1154494924">
    <w:abstractNumId w:val="11"/>
  </w:num>
  <w:num w:numId="32" w16cid:durableId="1825193547">
    <w:abstractNumId w:val="7"/>
  </w:num>
  <w:num w:numId="33" w16cid:durableId="707875300">
    <w:abstractNumId w:val="36"/>
  </w:num>
  <w:num w:numId="34" w16cid:durableId="858933481">
    <w:abstractNumId w:val="35"/>
  </w:num>
  <w:num w:numId="35" w16cid:durableId="602418567">
    <w:abstractNumId w:val="30"/>
  </w:num>
  <w:num w:numId="36" w16cid:durableId="304091016">
    <w:abstractNumId w:val="2"/>
  </w:num>
  <w:num w:numId="37" w16cid:durableId="38744505">
    <w:abstractNumId w:val="22"/>
  </w:num>
  <w:num w:numId="38" w16cid:durableId="1901557152">
    <w:abstractNumId w:val="9"/>
  </w:num>
  <w:num w:numId="39" w16cid:durableId="75368102">
    <w:abstractNumId w:val="19"/>
  </w:num>
  <w:num w:numId="40" w16cid:durableId="1186140265">
    <w:abstractNumId w:val="17"/>
  </w:num>
  <w:num w:numId="41" w16cid:durableId="812255478">
    <w:abstractNumId w:val="28"/>
  </w:num>
  <w:num w:numId="42" w16cid:durableId="753477720">
    <w:abstractNumId w:val="44"/>
  </w:num>
  <w:num w:numId="43" w16cid:durableId="708458353">
    <w:abstractNumId w:val="38"/>
  </w:num>
  <w:num w:numId="44" w16cid:durableId="354691353">
    <w:abstractNumId w:val="23"/>
  </w:num>
  <w:num w:numId="45" w16cid:durableId="1401750202">
    <w:abstractNumId w:val="3"/>
  </w:num>
  <w:num w:numId="46" w16cid:durableId="887376702">
    <w:abstractNumId w:val="32"/>
  </w:num>
  <w:num w:numId="47" w16cid:durableId="13258905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A0"/>
    <w:rsid w:val="000040BC"/>
    <w:rsid w:val="00022C61"/>
    <w:rsid w:val="00052BEF"/>
    <w:rsid w:val="000559EB"/>
    <w:rsid w:val="00056F52"/>
    <w:rsid w:val="000A23B7"/>
    <w:rsid w:val="00123BC2"/>
    <w:rsid w:val="00197286"/>
    <w:rsid w:val="001B2D63"/>
    <w:rsid w:val="001D2F86"/>
    <w:rsid w:val="001D35D9"/>
    <w:rsid w:val="001F13F8"/>
    <w:rsid w:val="001F2757"/>
    <w:rsid w:val="001F43A0"/>
    <w:rsid w:val="00234180"/>
    <w:rsid w:val="002851C0"/>
    <w:rsid w:val="00287B69"/>
    <w:rsid w:val="002A573F"/>
    <w:rsid w:val="002C0AA1"/>
    <w:rsid w:val="002C44D2"/>
    <w:rsid w:val="002C72D0"/>
    <w:rsid w:val="002D16A9"/>
    <w:rsid w:val="002D5BFC"/>
    <w:rsid w:val="002F3047"/>
    <w:rsid w:val="002F7793"/>
    <w:rsid w:val="00312B99"/>
    <w:rsid w:val="00313CEA"/>
    <w:rsid w:val="00322D07"/>
    <w:rsid w:val="0032445A"/>
    <w:rsid w:val="00327064"/>
    <w:rsid w:val="003711A5"/>
    <w:rsid w:val="00394572"/>
    <w:rsid w:val="003A37A1"/>
    <w:rsid w:val="003B1B2A"/>
    <w:rsid w:val="0042682E"/>
    <w:rsid w:val="004278C2"/>
    <w:rsid w:val="004431E6"/>
    <w:rsid w:val="00446EEF"/>
    <w:rsid w:val="00447C6B"/>
    <w:rsid w:val="004670C3"/>
    <w:rsid w:val="00485279"/>
    <w:rsid w:val="004A3BC2"/>
    <w:rsid w:val="00515607"/>
    <w:rsid w:val="005178F4"/>
    <w:rsid w:val="005304BF"/>
    <w:rsid w:val="00530A11"/>
    <w:rsid w:val="00542773"/>
    <w:rsid w:val="005447AF"/>
    <w:rsid w:val="00551D02"/>
    <w:rsid w:val="00585B66"/>
    <w:rsid w:val="005A00CC"/>
    <w:rsid w:val="005C063B"/>
    <w:rsid w:val="005C50A5"/>
    <w:rsid w:val="005D72BD"/>
    <w:rsid w:val="006165BD"/>
    <w:rsid w:val="00623A0A"/>
    <w:rsid w:val="006351FF"/>
    <w:rsid w:val="006416B6"/>
    <w:rsid w:val="006564CB"/>
    <w:rsid w:val="00674F12"/>
    <w:rsid w:val="00681CB0"/>
    <w:rsid w:val="00694E99"/>
    <w:rsid w:val="00697FCB"/>
    <w:rsid w:val="00704D16"/>
    <w:rsid w:val="00705F89"/>
    <w:rsid w:val="00733D9A"/>
    <w:rsid w:val="00740C97"/>
    <w:rsid w:val="007701CE"/>
    <w:rsid w:val="00772E06"/>
    <w:rsid w:val="00780448"/>
    <w:rsid w:val="00785483"/>
    <w:rsid w:val="007F6003"/>
    <w:rsid w:val="00804195"/>
    <w:rsid w:val="008518A1"/>
    <w:rsid w:val="00852108"/>
    <w:rsid w:val="00855246"/>
    <w:rsid w:val="00871461"/>
    <w:rsid w:val="00881568"/>
    <w:rsid w:val="00883B3A"/>
    <w:rsid w:val="008B46B4"/>
    <w:rsid w:val="008C710E"/>
    <w:rsid w:val="008D17F3"/>
    <w:rsid w:val="008D75FB"/>
    <w:rsid w:val="008E4EB8"/>
    <w:rsid w:val="008F313B"/>
    <w:rsid w:val="00916047"/>
    <w:rsid w:val="00922263"/>
    <w:rsid w:val="009301C7"/>
    <w:rsid w:val="00936D8F"/>
    <w:rsid w:val="00960F9F"/>
    <w:rsid w:val="00967982"/>
    <w:rsid w:val="00975AF0"/>
    <w:rsid w:val="00991D14"/>
    <w:rsid w:val="009A435F"/>
    <w:rsid w:val="009C6F82"/>
    <w:rsid w:val="009D0C06"/>
    <w:rsid w:val="009D41B5"/>
    <w:rsid w:val="00A41E05"/>
    <w:rsid w:val="00A42D70"/>
    <w:rsid w:val="00A46A8A"/>
    <w:rsid w:val="00A5642E"/>
    <w:rsid w:val="00A95AB5"/>
    <w:rsid w:val="00AA4B35"/>
    <w:rsid w:val="00AE3350"/>
    <w:rsid w:val="00AF0C96"/>
    <w:rsid w:val="00B20518"/>
    <w:rsid w:val="00B20894"/>
    <w:rsid w:val="00B60AAE"/>
    <w:rsid w:val="00B64B76"/>
    <w:rsid w:val="00B7783C"/>
    <w:rsid w:val="00B868F8"/>
    <w:rsid w:val="00B873A9"/>
    <w:rsid w:val="00B973EE"/>
    <w:rsid w:val="00BA2D12"/>
    <w:rsid w:val="00BA5D6F"/>
    <w:rsid w:val="00BD5CAA"/>
    <w:rsid w:val="00C63CC3"/>
    <w:rsid w:val="00C7709D"/>
    <w:rsid w:val="00C84058"/>
    <w:rsid w:val="00C93417"/>
    <w:rsid w:val="00CC0945"/>
    <w:rsid w:val="00CE3039"/>
    <w:rsid w:val="00CE45E8"/>
    <w:rsid w:val="00D10E31"/>
    <w:rsid w:val="00D25E34"/>
    <w:rsid w:val="00D35FAE"/>
    <w:rsid w:val="00D43AA7"/>
    <w:rsid w:val="00D577E1"/>
    <w:rsid w:val="00D6694C"/>
    <w:rsid w:val="00DA5EF5"/>
    <w:rsid w:val="00DC1710"/>
    <w:rsid w:val="00DC59F2"/>
    <w:rsid w:val="00DD2A02"/>
    <w:rsid w:val="00DE483A"/>
    <w:rsid w:val="00DE4B43"/>
    <w:rsid w:val="00E06588"/>
    <w:rsid w:val="00E345B0"/>
    <w:rsid w:val="00E7717E"/>
    <w:rsid w:val="00E901D1"/>
    <w:rsid w:val="00EA65DE"/>
    <w:rsid w:val="00EC292E"/>
    <w:rsid w:val="00F2420D"/>
    <w:rsid w:val="00F33FB4"/>
    <w:rsid w:val="00F35169"/>
    <w:rsid w:val="00F45675"/>
    <w:rsid w:val="00F50B31"/>
    <w:rsid w:val="00F5242D"/>
    <w:rsid w:val="00F667F6"/>
    <w:rsid w:val="00FD24EB"/>
    <w:rsid w:val="00FE3D44"/>
    <w:rsid w:val="00FE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23087"/>
  <w15:chartTrackingRefBased/>
  <w15:docId w15:val="{893B9350-F205-47C1-82B0-029E97F1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3A0"/>
  </w:style>
  <w:style w:type="paragraph" w:styleId="Footer">
    <w:name w:val="footer"/>
    <w:basedOn w:val="Normal"/>
    <w:link w:val="FooterChar"/>
    <w:uiPriority w:val="99"/>
    <w:unhideWhenUsed/>
    <w:rsid w:val="001F4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3A0"/>
  </w:style>
  <w:style w:type="paragraph" w:styleId="ListParagraph">
    <w:name w:val="List Paragraph"/>
    <w:basedOn w:val="Normal"/>
    <w:uiPriority w:val="34"/>
    <w:qFormat/>
    <w:rsid w:val="0096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0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2A86-45B9-479A-A0EF-8A957B4C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Lilley</dc:creator>
  <cp:keywords/>
  <dc:description/>
  <cp:lastModifiedBy>Roisin Lilley</cp:lastModifiedBy>
  <cp:revision>62</cp:revision>
  <dcterms:created xsi:type="dcterms:W3CDTF">2024-03-11T23:03:00Z</dcterms:created>
  <dcterms:modified xsi:type="dcterms:W3CDTF">2025-01-09T13:27:00Z</dcterms:modified>
</cp:coreProperties>
</file>